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63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1"/>
        <w:gridCol w:w="6511"/>
      </w:tblGrid>
      <w:tr>
        <w:trPr>
          <w:trHeight w:val="1611" w:hRule="atLeast"/>
        </w:trPr>
        <w:tc>
          <w:tcPr>
            <w:tcW w:w="41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651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363-01/25-01/29</w:t>
      </w:r>
    </w:p>
    <w:p>
      <w:pPr>
        <w:pStyle w:val="Normal"/>
        <w:rPr/>
      </w:pPr>
      <w:r>
        <w:rPr>
          <w:sz w:val="22"/>
          <w:szCs w:val="22"/>
        </w:rPr>
        <w:t>URBROJ: 2140-23-1-25-02</w:t>
      </w:r>
    </w:p>
    <w:p>
      <w:pPr>
        <w:pStyle w:val="Normal"/>
        <w:rPr/>
      </w:pPr>
      <w:r>
        <w:rPr>
          <w:sz w:val="22"/>
          <w:szCs w:val="22"/>
        </w:rPr>
        <w:t>Mihovljan, 19. rujna 2025.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odredbe članka 71. Stavak 1 Zakona o komunalnom gospodarstvu („Narodne novine“ broj 68/18 i 110/18, 32/20), članka 30. Zakona o vodama („Narodne Novine“ br. 66/19, 84/21 i 47/23) i članka 39. Statuta Općine Mihovljan („Službeni glasnik Krapinsko-zagorske županije“ br. 5/13, 11/18, 8/20 i 8/21), Općinsko vijeće Općine Mihovljan na svojoj</w:t>
      </w:r>
      <w:bookmarkStart w:id="0" w:name="__DdeLink__2659_412272893"/>
      <w:r>
        <w:rPr>
          <w:sz w:val="22"/>
          <w:szCs w:val="22"/>
        </w:rPr>
        <w:t xml:space="preserve"> 3. sjednici održanoj dana 19. rujna</w:t>
      </w:r>
      <w:bookmarkEnd w:id="0"/>
      <w:r>
        <w:rPr>
          <w:sz w:val="22"/>
          <w:szCs w:val="22"/>
        </w:rPr>
        <w:t xml:space="preserve"> 2025.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108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POLUGODIŠNJE IZVJEŠĆE O IZVRŠENJU </w:t>
      </w:r>
    </w:p>
    <w:p>
      <w:pPr>
        <w:pStyle w:val="ListParagraph"/>
        <w:ind w:left="108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PROGRAMA GRAĐENJA KOMUNALNE INFRASTRUKTURE U 2025. GODINI za razdoblje od 01.01.-30.06.2025. godine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ab/>
        <w:t>Ovim Programom određuje se građenje komunalne infrastrukture na području Općine Mihovljan za 2025.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radi uređenja neuređenih dijelova građevinskog </w:t>
        <w:br/>
        <w:t>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</w:t>
      </w:r>
    </w:p>
    <w:p>
      <w:pPr>
        <w:pStyle w:val="Normal"/>
        <w:spacing w:lineRule="auto" w:line="276" w:before="0" w:after="240"/>
        <w:rPr/>
      </w:pPr>
      <w:r>
        <w:rPr>
          <w:sz w:val="22"/>
          <w:szCs w:val="22"/>
        </w:rPr>
        <w:t>koje će se graditi u uređenim dijelovima građevinskog područja  i građevine koje će se rekonstruirati daju se u nastavku:</w:t>
      </w:r>
    </w:p>
    <w:p>
      <w:pPr>
        <w:pStyle w:val="Normal"/>
        <w:spacing w:lineRule="auto" w:line="276" w:before="0" w:after="240"/>
        <w:rPr>
          <w:sz w:val="22"/>
          <w:szCs w:val="22"/>
        </w:rPr>
      </w:pPr>
      <w:r>
        <w:rPr/>
      </w:r>
    </w:p>
    <w:tbl>
      <w:tblPr>
        <w:tblStyle w:val="Reetkatablice"/>
        <w:tblW w:w="10335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3856"/>
        <w:gridCol w:w="1408"/>
        <w:gridCol w:w="1421"/>
        <w:gridCol w:w="1636"/>
        <w:gridCol w:w="2"/>
        <w:gridCol w:w="1322"/>
      </w:tblGrid>
      <w:tr>
        <w:trPr>
          <w:trHeight w:val="397" w:hRule="atLeast"/>
        </w:trPr>
        <w:tc>
          <w:tcPr>
            <w:tcW w:w="10334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1. Građevine komunalne infrastrukture koje će se graditi u uređenim dijelova građevinskog područja</w:t>
            </w:r>
          </w:p>
        </w:tc>
      </w:tr>
      <w:tr>
        <w:trPr>
          <w:trHeight w:val="397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r.br.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Opis</w:t>
            </w:r>
          </w:p>
        </w:tc>
        <w:tc>
          <w:tcPr>
            <w:tcW w:w="1408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Planirano ukupno (EUR)</w:t>
            </w:r>
          </w:p>
        </w:tc>
        <w:tc>
          <w:tcPr>
            <w:tcW w:w="1421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1"/>
                <w:szCs w:val="21"/>
              </w:rPr>
              <w:t>I. Izmjene i dopune (EUR)</w:t>
            </w:r>
          </w:p>
        </w:tc>
        <w:tc>
          <w:tcPr>
            <w:tcW w:w="1638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Izvori financiranja</w:t>
            </w:r>
          </w:p>
        </w:tc>
        <w:tc>
          <w:tcPr>
            <w:tcW w:w="1322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Izvršenje 01.01.-30.06.2025.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1.1.</w:t>
            </w:r>
          </w:p>
        </w:tc>
        <w:tc>
          <w:tcPr>
            <w:tcW w:w="9645" w:type="dxa"/>
            <w:gridSpan w:val="6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JAVNA RASVJETA</w:t>
            </w:r>
          </w:p>
        </w:tc>
      </w:tr>
      <w:tr>
        <w:trPr>
          <w:trHeight w:val="469" w:hRule="atLeast"/>
        </w:trPr>
        <w:tc>
          <w:tcPr>
            <w:tcW w:w="689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a)</w:t>
            </w:r>
          </w:p>
        </w:tc>
        <w:tc>
          <w:tcPr>
            <w:tcW w:w="3856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Javna rasvjeta</w:t>
            </w:r>
          </w:p>
        </w:tc>
        <w:tc>
          <w:tcPr>
            <w:tcW w:w="1408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10.000,00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10.000,00</w:t>
            </w:r>
          </w:p>
        </w:tc>
        <w:tc>
          <w:tcPr>
            <w:tcW w:w="1638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 xml:space="preserve">Proračun Općine = 10.000,00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Nabava lampi = 7.000,00 eur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Postava lampi = 3.000,00 eur </w:t>
            </w:r>
          </w:p>
        </w:tc>
        <w:tc>
          <w:tcPr>
            <w:tcW w:w="1408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1.2.</w:t>
            </w:r>
          </w:p>
        </w:tc>
        <w:tc>
          <w:tcPr>
            <w:tcW w:w="9645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NERAZVRSTANE CESTE</w:t>
            </w:r>
          </w:p>
        </w:tc>
      </w:tr>
      <w:tr>
        <w:trPr>
          <w:trHeight w:val="685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a)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Održavanje nerazvrstanih cesta na području Općine Mihovljan 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176.000,00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21"/>
                <w:szCs w:val="21"/>
              </w:rPr>
              <w:t>176.000,00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Proračun Općine =  96.000,00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>Pomoći Ministrstva = 80.000,00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4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Troškovnik = 500,00 EUR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Izvođenje radova = 169.800,00 eur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Nadzor = 5.700,00 EUR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" w:name="__DdeLink__840_2243921593"/>
            <w:r>
              <w:rPr>
                <w:sz w:val="21"/>
                <w:szCs w:val="21"/>
              </w:rPr>
              <w:t>Rekonstrukcija nerazvrstane ceste M -Mihovljan – Večkovići - Kovačići građevina infrastrukturne namjene 2. skupine</w:t>
            </w:r>
            <w:bookmarkEnd w:id="1"/>
            <w:r>
              <w:rPr>
                <w:sz w:val="21"/>
                <w:szCs w:val="21"/>
              </w:rPr>
              <w:t>(ishođena građevinska dozvola)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1.035.000,00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21"/>
                <w:szCs w:val="21"/>
              </w:rPr>
              <w:t>1.035.000,00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color w:val="auto"/>
                <w:sz w:val="14"/>
                <w:szCs w:val="14"/>
              </w:rPr>
              <w:t>EU primici = 1.022.595,00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 xml:space="preserve">Proračun Općine = 12.405,00 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Izvođenje radova = 967.000,00  eura 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Provedba projekta: 12.500,00 eura 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Provedba javne nabave: 2.500,00 eura 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Konzultanstske usluge: 10.000,00 eura 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Stručni nadzor: 33.000,00 eura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Projektantski  nadzor: 10.000,00 eura 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2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9645" w:type="dxa"/>
            <w:gridSpan w:val="6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JAVNE POVRŠINE KOJIMA NIJE DOPUŠTEN PROMET MOTORNIM VOZILIMA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a)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Izgradnja nogostupa i oborinske odvodnje uz županijsku cestu ŽC 2125 u naselju Mihovljan u dužini od 1007 m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(ishođena građevinska dozvola)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400.000,00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21"/>
                <w:szCs w:val="21"/>
              </w:rPr>
              <w:t>400.000,00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>Proračun Općine = 320.000,00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>Pomoć Ministarstava=50.000,00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>ŽUC = 100.000,00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128.579,04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689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Izvođenje radova = 389.375,00 eura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Nadzor = 10.625,00 eura 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6" w:hRule="atLeast"/>
        </w:trPr>
        <w:tc>
          <w:tcPr>
            <w:tcW w:w="689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b)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>Nogostup i oborinska odvodnja/Groblje-Farof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>60.000,00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sz w:val="14"/>
                <w:szCs w:val="14"/>
              </w:rPr>
              <w:t>Proračun Općine = 27.000,00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14"/>
                <w:szCs w:val="14"/>
              </w:rPr>
              <w:t>LAG = 33.000,00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689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Izvođenje radova = 57.000,00 eura 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Nadzor = 3.000,00  eura 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1.5.</w:t>
            </w:r>
          </w:p>
        </w:tc>
        <w:tc>
          <w:tcPr>
            <w:tcW w:w="9645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GRAĐEVINE I UREĐAJI JAVNE NAMJENE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a)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Rekonstrukcija - dogradnja i prenamjena postojeće zgrade u Vatrogasni dom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870.000,00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870.000,00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EU primici = 850.000,00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 Općine = 20.000,00</w:t>
              <w:br/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Izvođenje radova = 811.000,00 eura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Stručni nadzor: 33.000,00 eur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Projektantski nadzor: 13.000,00 eura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Kon.zaš.na radu: 3.000,00 eura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Konzultanstske usluge: 10.000,00 eura   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Rekonstrukcija pomoćne prostorije kraj Društvenog doma Mihovljan (planira se obnova na k.č.br. 3521 k.o. Mihovljan)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30.000,00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30.000,00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Općine= 30.000,00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Troškovnik = 500,00 eura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Izvođenje radova = 28.000,00 eura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Nadzor = 1.500,00 ,00 eura 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Prilagođavanje prostora zgrade javne i društvene namjene (osnovnoškolska ustanova) za zgradu javne i društvene namjene (Društveni dom) na kat.čest.br.3628, k.o. Veternica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(ishođena građevinska dozvola)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Cs/>
                <w:sz w:val="21"/>
                <w:szCs w:val="21"/>
              </w:rPr>
              <w:t>15.000,00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1.000.000,00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EU primici = 910.000,00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Općine= 90.000,00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Izvođenje radova = 955.500,00 eura 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Provedba projekta: 12.500,00 eura 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Stručni nadzor:32.000,00  eura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Provedba javne nabave: 3.250,00 eura 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d)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Rekonstrukcija postojeće građevine i privođenje namjeni multifunkcionalnog kulturnog i prezentacijskog centra u Mihovljanu </w:t>
            </w:r>
          </w:p>
          <w:p>
            <w:pPr>
              <w:pStyle w:val="Normal"/>
              <w:widowControl w:val="fals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1"/>
                <w:szCs w:val="21"/>
              </w:rPr>
              <w:t>ishođena građevinska dozvola)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Izvođenje radova: 11.250,00 eura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Provedba javne nabave:3.250,00 eura  </w:t>
            </w:r>
          </w:p>
          <w:p>
            <w:pPr>
              <w:pStyle w:val="Normal"/>
              <w:widowControl w:val="fals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1"/>
                <w:szCs w:val="21"/>
              </w:rPr>
              <w:t xml:space="preserve">Stručni nadzor: 500,00 eura </w:t>
            </w:r>
          </w:p>
        </w:tc>
        <w:tc>
          <w:tcPr>
            <w:tcW w:w="1408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Cs/>
                <w:sz w:val="21"/>
                <w:szCs w:val="21"/>
              </w:rPr>
              <w:t>15.000,00</w:t>
            </w:r>
          </w:p>
        </w:tc>
        <w:tc>
          <w:tcPr>
            <w:tcW w:w="142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15.000,00</w:t>
            </w:r>
          </w:p>
        </w:tc>
        <w:tc>
          <w:tcPr>
            <w:tcW w:w="1638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Općine=15.000,00</w:t>
            </w:r>
          </w:p>
        </w:tc>
        <w:tc>
          <w:tcPr>
            <w:tcW w:w="13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</w:t>
            </w:r>
            <w:r>
              <w:rPr>
                <w:bCs/>
                <w:sz w:val="21"/>
                <w:szCs w:val="21"/>
              </w:rPr>
              <w:t>e)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Projekti - izrada projekata i geodezija</w:t>
            </w:r>
          </w:p>
        </w:tc>
        <w:tc>
          <w:tcPr>
            <w:tcW w:w="1408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Cs/>
                <w:sz w:val="21"/>
                <w:szCs w:val="21"/>
              </w:rPr>
              <w:t>50.000,00</w:t>
            </w:r>
          </w:p>
        </w:tc>
        <w:tc>
          <w:tcPr>
            <w:tcW w:w="142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1638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Općine=0,00</w:t>
            </w:r>
          </w:p>
        </w:tc>
        <w:tc>
          <w:tcPr>
            <w:tcW w:w="13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f)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 xml:space="preserve">Izrada izmjena i dopuna prostornog plana Općine Mihovljan </w:t>
            </w:r>
          </w:p>
        </w:tc>
        <w:tc>
          <w:tcPr>
            <w:tcW w:w="1408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40.000,00</w:t>
            </w:r>
          </w:p>
        </w:tc>
        <w:tc>
          <w:tcPr>
            <w:tcW w:w="142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40.000,00</w:t>
            </w:r>
          </w:p>
        </w:tc>
        <w:tc>
          <w:tcPr>
            <w:tcW w:w="1638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Općine=10.000,00</w:t>
              <w:br/>
              <w:t>Pomoć Ministarstva=30.000,00</w:t>
            </w:r>
          </w:p>
        </w:tc>
        <w:tc>
          <w:tcPr>
            <w:tcW w:w="13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g)</w:t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Projekti</w:t>
            </w:r>
          </w:p>
        </w:tc>
        <w:tc>
          <w:tcPr>
            <w:tcW w:w="1408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42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33.000,00</w:t>
            </w:r>
          </w:p>
        </w:tc>
        <w:tc>
          <w:tcPr>
            <w:tcW w:w="1638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Općine=33.000,00</w:t>
            </w:r>
          </w:p>
        </w:tc>
        <w:tc>
          <w:tcPr>
            <w:tcW w:w="13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h)</w:t>
            </w:r>
          </w:p>
        </w:tc>
        <w:tc>
          <w:tcPr>
            <w:tcW w:w="385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Geodezija</w:t>
            </w:r>
          </w:p>
        </w:tc>
        <w:tc>
          <w:tcPr>
            <w:tcW w:w="140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2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</w:rPr>
            </w:pPr>
            <w:r>
              <w:rPr>
                <w:bCs/>
                <w:sz w:val="21"/>
                <w:szCs w:val="21"/>
              </w:rPr>
              <w:t>17.000,00</w:t>
            </w:r>
          </w:p>
        </w:tc>
        <w:tc>
          <w:tcPr>
            <w:tcW w:w="1638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bCs/>
                <w:sz w:val="14"/>
                <w:szCs w:val="14"/>
              </w:rPr>
              <w:t>Proračun Općine=17.000,00</w:t>
            </w:r>
          </w:p>
        </w:tc>
        <w:tc>
          <w:tcPr>
            <w:tcW w:w="13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i)</w:t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>Zdravi vrtić:sportske i rekreativne aktivnosti za održavanje okoliša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21"/>
                <w:szCs w:val="21"/>
              </w:rPr>
              <w:t xml:space="preserve">(za objekt:Dječji vrtić Miholjček)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23.000,00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Proračun Općine 4.000,00 </w:t>
            </w:r>
          </w:p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Pomoć Ministarstva: 19.000,00  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16.377,24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Nabava i postava igrala= 23.000,00 eura 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j)</w:t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Izgradnja i uređenje dječjeg igrališta u Općini Mihovljan 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110.000,00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110.000,00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50.000,00</w:t>
              <w:br/>
              <w:t>Pomoći Ministarstva= 60.000,00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104.089,84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Nabava i postava = 107.375,00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" w:name="__DdeLink__612_953819949"/>
            <w:r>
              <w:rPr>
                <w:sz w:val="21"/>
                <w:szCs w:val="21"/>
              </w:rPr>
              <w:t xml:space="preserve">Stručni nadzor:2.625,00 eura </w:t>
            </w:r>
            <w:bookmarkEnd w:id="2"/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k)</w:t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Uređenje nogometnog igrališta u naselju Mihovljan 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150.000,00 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150.000,00 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 50.900,00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Pomoć Ministarstva=99.100,00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Radovi:= 145.500,00 EUR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Nadzor = 4.500,00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l)</w:t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Opremanje i uređenje igrališta za djecu područne škole Gregurovec 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40.000,00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 8.000,00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Pomoć Ministarstva=32.000,00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Nabava i postava = 38.750,00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>Nadzor = 1.250,00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m)</w:t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Investicijski programi </w:t>
            </w:r>
          </w:p>
        </w:tc>
        <w:tc>
          <w:tcPr>
            <w:tcW w:w="1408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11.500,00</w:t>
            </w:r>
          </w:p>
        </w:tc>
        <w:tc>
          <w:tcPr>
            <w:tcW w:w="142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11.500,00</w:t>
            </w:r>
          </w:p>
        </w:tc>
        <w:tc>
          <w:tcPr>
            <w:tcW w:w="1638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Proračun općine: 11.500,00 </w:t>
            </w:r>
          </w:p>
        </w:tc>
        <w:tc>
          <w:tcPr>
            <w:tcW w:w="13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2.1.</w:t>
            </w:r>
          </w:p>
        </w:tc>
        <w:tc>
          <w:tcPr>
            <w:tcW w:w="9645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1"/>
                <w:szCs w:val="21"/>
              </w:rPr>
              <w:t>GROBLJA</w:t>
            </w:r>
          </w:p>
        </w:tc>
      </w:tr>
      <w:tr>
        <w:trPr/>
        <w:tc>
          <w:tcPr>
            <w:tcW w:w="6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a)</w:t>
            </w:r>
          </w:p>
        </w:tc>
        <w:tc>
          <w:tcPr>
            <w:tcW w:w="385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Mrtvačnica Mihovljan – prilazne stepenice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8.000,00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8.000,00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Općine=8.000,00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Izvođenje radova = 6.436,14 EUR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Stručni nadzor = 200,00 EUR 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89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b)</w:t>
            </w:r>
          </w:p>
        </w:tc>
        <w:tc>
          <w:tcPr>
            <w:tcW w:w="3856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Kapelica na Mjesnom groblju Mihovljan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</w:t>
            </w:r>
            <w:bookmarkStart w:id="3" w:name="__DdeLink__818_34476932741"/>
            <w:bookmarkEnd w:id="3"/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= 10.000,00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79" w:hRule="atLeast"/>
        </w:trPr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Troškovnik = 500,00 EUR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Izvođenje radova  = 9.000,00 EUR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Nadzor = 500,00 EUR</w:t>
            </w:r>
          </w:p>
        </w:tc>
        <w:tc>
          <w:tcPr>
            <w:tcW w:w="1408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89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highlight w:val="lightGray"/>
              </w:rPr>
            </w:pPr>
            <w:r>
              <w:rPr>
                <w:sz w:val="21"/>
                <w:szCs w:val="21"/>
              </w:rPr>
              <w:t>d)</w:t>
            </w:r>
          </w:p>
        </w:tc>
        <w:tc>
          <w:tcPr>
            <w:tcW w:w="3856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hd w:val="clear" w:color="auto" w:fill="EEEEEE"/>
              <w:jc w:val="both"/>
              <w:rPr>
                <w:highlight w:val="lightGray"/>
              </w:rPr>
            </w:pPr>
            <w:r>
              <w:rPr>
                <w:sz w:val="21"/>
                <w:szCs w:val="21"/>
              </w:rPr>
              <w:t>Vrata za mrtvačnicu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=5.000,00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Nabava i postava = 5.000,00 EUR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89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sz w:val="21"/>
                <w:szCs w:val="21"/>
              </w:rPr>
              <w:t>e)</w:t>
            </w:r>
          </w:p>
        </w:tc>
        <w:tc>
          <w:tcPr>
            <w:tcW w:w="3856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Oprema za mrtvačnicu</w:t>
            </w:r>
          </w:p>
        </w:tc>
        <w:tc>
          <w:tcPr>
            <w:tcW w:w="14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5.000,00</w:t>
            </w:r>
          </w:p>
        </w:tc>
        <w:tc>
          <w:tcPr>
            <w:tcW w:w="1421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5.000,00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=5.000,00</w:t>
            </w:r>
          </w:p>
        </w:tc>
        <w:tc>
          <w:tcPr>
            <w:tcW w:w="132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8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>Nabava i postava = 5.000,00 EUR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89" w:type="dxa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sz w:val="21"/>
                <w:szCs w:val="21"/>
              </w:rPr>
              <w:t>g)</w:t>
            </w:r>
          </w:p>
        </w:tc>
        <w:tc>
          <w:tcPr>
            <w:tcW w:w="3856" w:type="dxa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Izrada betonskih okvira na Mjesnom groblju Mihovljan 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50.000,00</w:t>
            </w:r>
          </w:p>
        </w:tc>
        <w:tc>
          <w:tcPr>
            <w:tcW w:w="1421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30.000,00</w:t>
            </w:r>
          </w:p>
        </w:tc>
        <w:tc>
          <w:tcPr>
            <w:tcW w:w="1638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Proračun Općine = 30.000,00</w:t>
            </w:r>
          </w:p>
        </w:tc>
        <w:tc>
          <w:tcPr>
            <w:tcW w:w="132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8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56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Izvođenje radova = 49.000,00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Nadzor = 1.000,00 EUR</w:t>
            </w:r>
          </w:p>
        </w:tc>
        <w:tc>
          <w:tcPr>
            <w:tcW w:w="14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1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638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322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40" w:hRule="atLeast"/>
        </w:trPr>
        <w:tc>
          <w:tcPr>
            <w:tcW w:w="68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85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1"/>
                <w:szCs w:val="21"/>
              </w:rPr>
              <w:t>SVEUKUPNO:</w:t>
            </w:r>
          </w:p>
        </w:tc>
        <w:tc>
          <w:tcPr>
            <w:tcW w:w="14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1"/>
                <w:szCs w:val="21"/>
              </w:rPr>
              <w:t>2.975.000,00 EUR</w:t>
            </w:r>
          </w:p>
        </w:tc>
        <w:tc>
          <w:tcPr>
            <w:tcW w:w="142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1"/>
                <w:szCs w:val="21"/>
              </w:rPr>
              <w:t>4.060.000,00 EUR</w:t>
            </w:r>
          </w:p>
        </w:tc>
        <w:tc>
          <w:tcPr>
            <w:tcW w:w="1636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2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bookmarkStart w:id="4" w:name="__DdeLink__7375_4172005758"/>
            <w:r>
              <w:rPr>
                <w:b/>
                <w:bCs/>
                <w:sz w:val="21"/>
                <w:szCs w:val="21"/>
              </w:rPr>
              <w:t>252.796,12</w:t>
              <w:br/>
              <w:t>EUR</w:t>
            </w:r>
            <w:bookmarkEnd w:id="4"/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potrebna za realizaciju Programa građenja komunalne infrastrukture osigurat će se iz općih poreznih prihoda, kapitalne potpora iz LAG-a, kapitalne potpore iz ŽUC-a KZŽ, prihoda od kapitalnih potpora resornih Ministarstva,  Fondova EU sukladno Tabeli u nastavku.</w:t>
      </w:r>
    </w:p>
    <w:tbl>
      <w:tblPr>
        <w:tblW w:w="10443" w:type="dxa"/>
        <w:jc w:val="lef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727"/>
        <w:gridCol w:w="1905"/>
        <w:gridCol w:w="1905"/>
        <w:gridCol w:w="1905"/>
      </w:tblGrid>
      <w:tr>
        <w:trPr/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(EUR)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I. IZMJENE I DOPUNE (EUR) 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sz w:val="22"/>
                <w:szCs w:val="22"/>
              </w:rPr>
              <w:t>Izvršenje 01.01.-30.06.2025.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na dohodak,preneseni višak 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619.405,00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/>
            </w:pPr>
            <w:r>
              <w:rPr>
                <w:sz w:val="21"/>
                <w:szCs w:val="21"/>
              </w:rPr>
              <w:t>834.883,65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/>
            </w:pPr>
            <w:r>
              <w:rPr/>
              <w:t>206.396,12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/>
            </w:pPr>
            <w:r>
              <w:rPr>
                <w:sz w:val="21"/>
                <w:szCs w:val="21"/>
              </w:rPr>
              <w:t>331.000,00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Kapitalne pomoći iz županijskog  Proračuna – za nogostup i oborinsku odvodnu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jc w:val="center"/>
              <w:rPr/>
            </w:pPr>
            <w:r>
              <w:rPr/>
              <w:t>46.400,00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Kapitalne pomoći iz državnog proračuna temeljem prijenosa EU sredstava (Rekonstrukcija nerazvrstane ceste Mihovljan - Večkovići-Kovačići)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1.022.595,00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1.022.595,00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1"/>
                <w:szCs w:val="21"/>
              </w:rPr>
              <w:t xml:space="preserve">Kapitalne pomoći iz državnog proračuna temeljem prijenosa EU sredstava (Prilagođavanje prostora zgrade javne i društvene namjene (OŠ ustanova) za zgradu javne i društvene namjene (Društveni dom) 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907.021,35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Kapitalne pomoći iz državnog proračuna temeljem prijenosa EU sredstava </w:t>
            </w:r>
          </w:p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(Rekonstrukcija-dogradnja i prenamjena prenamjena postojeće zgrade u Vatrogasni dom 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850.000,00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4727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2.990.500,00 EUR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4.078.500,00 EUR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252.796,12 EUR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ind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9"/>
        <w:jc w:val="both"/>
        <w:rPr/>
      </w:pPr>
      <w:r>
        <w:rPr>
          <w:sz w:val="22"/>
          <w:szCs w:val="22"/>
        </w:rPr>
        <w:t>Ovo Polugodišnje izvršenje Programa građenja objekata komunalne infrastrukture Općine Mihovljan u 2025. godini objavit će se u Službenom glasniku Krapinsko-zagorske županije.</w:t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                   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 w:customStyle="1">
    <w:name w:val="ListLabel 71"/>
    <w:qFormat/>
    <w:rsid w:val="00c914aa"/>
    <w:rPr>
      <w:rFonts w:cs="Segoe UI"/>
      <w:sz w:val="22"/>
    </w:rPr>
  </w:style>
  <w:style w:type="character" w:styleId="ListLabel72" w:customStyle="1">
    <w:name w:val="ListLabel 72"/>
    <w:qFormat/>
    <w:rsid w:val="00c914aa"/>
    <w:rPr>
      <w:rFonts w:cs="Courier New"/>
    </w:rPr>
  </w:style>
  <w:style w:type="character" w:styleId="ListLabel73" w:customStyle="1">
    <w:name w:val="ListLabel 73"/>
    <w:qFormat/>
    <w:rsid w:val="00c914aa"/>
    <w:rPr>
      <w:rFonts w:cs="Wingdings"/>
    </w:rPr>
  </w:style>
  <w:style w:type="character" w:styleId="ListLabel74" w:customStyle="1">
    <w:name w:val="ListLabel 74"/>
    <w:qFormat/>
    <w:rsid w:val="00c914aa"/>
    <w:rPr>
      <w:rFonts w:cs="Symbol"/>
    </w:rPr>
  </w:style>
  <w:style w:type="character" w:styleId="ListLabel75" w:customStyle="1">
    <w:name w:val="ListLabel 75"/>
    <w:qFormat/>
    <w:rsid w:val="00c914aa"/>
    <w:rPr>
      <w:rFonts w:cs="Courier New"/>
    </w:rPr>
  </w:style>
  <w:style w:type="character" w:styleId="ListLabel76" w:customStyle="1">
    <w:name w:val="ListLabel 76"/>
    <w:qFormat/>
    <w:rsid w:val="00c914aa"/>
    <w:rPr>
      <w:rFonts w:cs="Wingdings"/>
    </w:rPr>
  </w:style>
  <w:style w:type="character" w:styleId="ListLabel77" w:customStyle="1">
    <w:name w:val="ListLabel 77"/>
    <w:qFormat/>
    <w:rsid w:val="00c914aa"/>
    <w:rPr>
      <w:rFonts w:cs="Symbol"/>
    </w:rPr>
  </w:style>
  <w:style w:type="character" w:styleId="ListLabel78" w:customStyle="1">
    <w:name w:val="ListLabel 78"/>
    <w:qFormat/>
    <w:rsid w:val="00c914aa"/>
    <w:rPr>
      <w:rFonts w:cs="Courier New"/>
    </w:rPr>
  </w:style>
  <w:style w:type="character" w:styleId="ListLabel79" w:customStyle="1">
    <w:name w:val="ListLabel 79"/>
    <w:qFormat/>
    <w:rsid w:val="00c914aa"/>
    <w:rPr>
      <w:rFonts w:cs="Wingdings"/>
    </w:rPr>
  </w:style>
  <w:style w:type="character" w:styleId="ListLabel80" w:customStyle="1">
    <w:name w:val="ListLabel 80"/>
    <w:qFormat/>
    <w:rsid w:val="00c914aa"/>
    <w:rPr>
      <w:rFonts w:eastAsia="Lucida Sans Unicode" w:cs="Times New Roman"/>
      <w:sz w:val="22"/>
    </w:rPr>
  </w:style>
  <w:style w:type="character" w:styleId="ListLabel81" w:customStyle="1">
    <w:name w:val="ListLabel 81"/>
    <w:qFormat/>
    <w:rsid w:val="00c914aa"/>
    <w:rPr>
      <w:rFonts w:cs="Courier New"/>
    </w:rPr>
  </w:style>
  <w:style w:type="character" w:styleId="ListLabel82" w:customStyle="1">
    <w:name w:val="ListLabel 82"/>
    <w:qFormat/>
    <w:rsid w:val="00c914aa"/>
    <w:rPr>
      <w:rFonts w:cs="Courier New"/>
    </w:rPr>
  </w:style>
  <w:style w:type="character" w:styleId="ListLabel83" w:customStyle="1">
    <w:name w:val="ListLabel 83"/>
    <w:qFormat/>
    <w:rsid w:val="00c914aa"/>
    <w:rPr>
      <w:rFonts w:cs="Courier New"/>
    </w:rPr>
  </w:style>
  <w:style w:type="character" w:styleId="ListLabel84" w:customStyle="1">
    <w:name w:val="ListLabel 84"/>
    <w:qFormat/>
    <w:rsid w:val="00c914aa"/>
    <w:rPr>
      <w:rFonts w:cs="Times New Roman"/>
      <w:sz w:val="22"/>
    </w:rPr>
  </w:style>
  <w:style w:type="character" w:styleId="ListLabel85" w:customStyle="1">
    <w:name w:val="ListLabel 85"/>
    <w:qFormat/>
    <w:rsid w:val="00c914aa"/>
    <w:rPr>
      <w:rFonts w:cs="Courier New"/>
    </w:rPr>
  </w:style>
  <w:style w:type="character" w:styleId="ListLabel86" w:customStyle="1">
    <w:name w:val="ListLabel 86"/>
    <w:qFormat/>
    <w:rsid w:val="00c914aa"/>
    <w:rPr>
      <w:rFonts w:cs="Wingdings"/>
    </w:rPr>
  </w:style>
  <w:style w:type="character" w:styleId="ListLabel87" w:customStyle="1">
    <w:name w:val="ListLabel 87"/>
    <w:qFormat/>
    <w:rsid w:val="00c914aa"/>
    <w:rPr>
      <w:rFonts w:cs="Symbol"/>
    </w:rPr>
  </w:style>
  <w:style w:type="character" w:styleId="ListLabel88" w:customStyle="1">
    <w:name w:val="ListLabel 88"/>
    <w:qFormat/>
    <w:rsid w:val="00c914aa"/>
    <w:rPr>
      <w:rFonts w:cs="Courier New"/>
    </w:rPr>
  </w:style>
  <w:style w:type="character" w:styleId="ListLabel89" w:customStyle="1">
    <w:name w:val="ListLabel 89"/>
    <w:qFormat/>
    <w:rsid w:val="00c914aa"/>
    <w:rPr>
      <w:rFonts w:cs="Wingdings"/>
    </w:rPr>
  </w:style>
  <w:style w:type="character" w:styleId="ListLabel90" w:customStyle="1">
    <w:name w:val="ListLabel 90"/>
    <w:qFormat/>
    <w:rsid w:val="00c914aa"/>
    <w:rPr>
      <w:rFonts w:cs="Symbol"/>
    </w:rPr>
  </w:style>
  <w:style w:type="character" w:styleId="ListLabel91" w:customStyle="1">
    <w:name w:val="ListLabel 91"/>
    <w:qFormat/>
    <w:rsid w:val="00c914aa"/>
    <w:rPr>
      <w:rFonts w:cs="Courier New"/>
    </w:rPr>
  </w:style>
  <w:style w:type="character" w:styleId="ListLabel92" w:customStyle="1">
    <w:name w:val="ListLabel 92"/>
    <w:qFormat/>
    <w:rsid w:val="00c914aa"/>
    <w:rPr>
      <w:rFonts w:cs="Wingdings"/>
    </w:rPr>
  </w:style>
  <w:style w:type="character" w:styleId="ListLabel93" w:customStyle="1">
    <w:name w:val="ListLabel 93"/>
    <w:qFormat/>
    <w:rsid w:val="00c914aa"/>
    <w:rPr>
      <w:rFonts w:cs="Times New Roman"/>
      <w:sz w:val="22"/>
    </w:rPr>
  </w:style>
  <w:style w:type="character" w:styleId="ListLabel94" w:customStyle="1">
    <w:name w:val="ListLabel 94"/>
    <w:qFormat/>
    <w:rsid w:val="00c914aa"/>
    <w:rPr>
      <w:rFonts w:cs="Courier New"/>
    </w:rPr>
  </w:style>
  <w:style w:type="character" w:styleId="ListLabel95" w:customStyle="1">
    <w:name w:val="ListLabel 95"/>
    <w:qFormat/>
    <w:rsid w:val="00c914aa"/>
    <w:rPr>
      <w:rFonts w:cs="Wingdings"/>
    </w:rPr>
  </w:style>
  <w:style w:type="character" w:styleId="ListLabel96" w:customStyle="1">
    <w:name w:val="ListLabel 96"/>
    <w:qFormat/>
    <w:rsid w:val="00c914aa"/>
    <w:rPr>
      <w:rFonts w:cs="Symbol"/>
    </w:rPr>
  </w:style>
  <w:style w:type="character" w:styleId="ListLabel97" w:customStyle="1">
    <w:name w:val="ListLabel 97"/>
    <w:qFormat/>
    <w:rsid w:val="00c914aa"/>
    <w:rPr>
      <w:rFonts w:cs="Courier New"/>
    </w:rPr>
  </w:style>
  <w:style w:type="character" w:styleId="ListLabel98" w:customStyle="1">
    <w:name w:val="ListLabel 98"/>
    <w:qFormat/>
    <w:rsid w:val="00c914aa"/>
    <w:rPr>
      <w:rFonts w:cs="Wingdings"/>
    </w:rPr>
  </w:style>
  <w:style w:type="character" w:styleId="ListLabel99" w:customStyle="1">
    <w:name w:val="ListLabel 99"/>
    <w:qFormat/>
    <w:rsid w:val="00c914aa"/>
    <w:rPr>
      <w:rFonts w:cs="Symbol"/>
    </w:rPr>
  </w:style>
  <w:style w:type="character" w:styleId="ListLabel100" w:customStyle="1">
    <w:name w:val="ListLabel 100"/>
    <w:qFormat/>
    <w:rsid w:val="00c914aa"/>
    <w:rPr>
      <w:rFonts w:cs="Courier New"/>
    </w:rPr>
  </w:style>
  <w:style w:type="character" w:styleId="ListLabel101" w:customStyle="1">
    <w:name w:val="ListLabel 101"/>
    <w:qFormat/>
    <w:rsid w:val="00c914aa"/>
    <w:rPr>
      <w:rFonts w:cs="Wingdings"/>
    </w:rPr>
  </w:style>
  <w:style w:type="character" w:styleId="ListLabel102" w:customStyle="1">
    <w:name w:val="ListLabel 102"/>
    <w:qFormat/>
    <w:rsid w:val="00c914aa"/>
    <w:rPr>
      <w:rFonts w:cs="Times New Roman"/>
      <w:sz w:val="22"/>
    </w:rPr>
  </w:style>
  <w:style w:type="character" w:styleId="ListLabel103" w:customStyle="1">
    <w:name w:val="ListLabel 103"/>
    <w:qFormat/>
    <w:rsid w:val="00c914aa"/>
    <w:rPr>
      <w:rFonts w:cs="Courier New"/>
    </w:rPr>
  </w:style>
  <w:style w:type="character" w:styleId="ListLabel104" w:customStyle="1">
    <w:name w:val="ListLabel 104"/>
    <w:qFormat/>
    <w:rsid w:val="00c914aa"/>
    <w:rPr>
      <w:rFonts w:cs="Wingdings"/>
    </w:rPr>
  </w:style>
  <w:style w:type="character" w:styleId="ListLabel105" w:customStyle="1">
    <w:name w:val="ListLabel 105"/>
    <w:qFormat/>
    <w:rsid w:val="00c914aa"/>
    <w:rPr>
      <w:rFonts w:cs="Symbol"/>
    </w:rPr>
  </w:style>
  <w:style w:type="character" w:styleId="ListLabel106" w:customStyle="1">
    <w:name w:val="ListLabel 106"/>
    <w:qFormat/>
    <w:rsid w:val="00c914aa"/>
    <w:rPr>
      <w:rFonts w:cs="Courier New"/>
    </w:rPr>
  </w:style>
  <w:style w:type="character" w:styleId="ListLabel107" w:customStyle="1">
    <w:name w:val="ListLabel 107"/>
    <w:qFormat/>
    <w:rsid w:val="00c914aa"/>
    <w:rPr>
      <w:rFonts w:cs="Wingdings"/>
    </w:rPr>
  </w:style>
  <w:style w:type="character" w:styleId="ListLabel108" w:customStyle="1">
    <w:name w:val="ListLabel 108"/>
    <w:qFormat/>
    <w:rsid w:val="00c914aa"/>
    <w:rPr>
      <w:rFonts w:cs="Symbol"/>
    </w:rPr>
  </w:style>
  <w:style w:type="character" w:styleId="ListLabel109" w:customStyle="1">
    <w:name w:val="ListLabel 109"/>
    <w:qFormat/>
    <w:rsid w:val="00c914aa"/>
    <w:rPr>
      <w:rFonts w:cs="Courier New"/>
    </w:rPr>
  </w:style>
  <w:style w:type="character" w:styleId="ListLabel110" w:customStyle="1">
    <w:name w:val="ListLabel 110"/>
    <w:qFormat/>
    <w:rsid w:val="00c914aa"/>
    <w:rPr>
      <w:rFonts w:cs="Wingdings"/>
    </w:rPr>
  </w:style>
  <w:style w:type="character" w:styleId="ListLabel111" w:customStyle="1">
    <w:name w:val="ListLabel 111"/>
    <w:qFormat/>
    <w:rsid w:val="00c914aa"/>
    <w:rPr>
      <w:rFonts w:cs="Times New Roman"/>
      <w:sz w:val="22"/>
    </w:rPr>
  </w:style>
  <w:style w:type="character" w:styleId="ListLabel112" w:customStyle="1">
    <w:name w:val="ListLabel 112"/>
    <w:qFormat/>
    <w:rsid w:val="00c914aa"/>
    <w:rPr>
      <w:rFonts w:cs="Courier New"/>
    </w:rPr>
  </w:style>
  <w:style w:type="character" w:styleId="ListLabel113" w:customStyle="1">
    <w:name w:val="ListLabel 113"/>
    <w:qFormat/>
    <w:rsid w:val="00c914aa"/>
    <w:rPr>
      <w:rFonts w:cs="Wingdings"/>
    </w:rPr>
  </w:style>
  <w:style w:type="character" w:styleId="ListLabel114" w:customStyle="1">
    <w:name w:val="ListLabel 114"/>
    <w:qFormat/>
    <w:rsid w:val="00c914aa"/>
    <w:rPr>
      <w:rFonts w:cs="Symbol"/>
    </w:rPr>
  </w:style>
  <w:style w:type="character" w:styleId="ListLabel115" w:customStyle="1">
    <w:name w:val="ListLabel 115"/>
    <w:qFormat/>
    <w:rsid w:val="00c914aa"/>
    <w:rPr>
      <w:rFonts w:cs="Courier New"/>
    </w:rPr>
  </w:style>
  <w:style w:type="character" w:styleId="ListLabel116" w:customStyle="1">
    <w:name w:val="ListLabel 116"/>
    <w:qFormat/>
    <w:rsid w:val="00c914aa"/>
    <w:rPr>
      <w:rFonts w:cs="Wingdings"/>
    </w:rPr>
  </w:style>
  <w:style w:type="character" w:styleId="ListLabel117" w:customStyle="1">
    <w:name w:val="ListLabel 117"/>
    <w:qFormat/>
    <w:rsid w:val="00c914aa"/>
    <w:rPr>
      <w:rFonts w:cs="Symbol"/>
    </w:rPr>
  </w:style>
  <w:style w:type="character" w:styleId="ListLabel118" w:customStyle="1">
    <w:name w:val="ListLabel 118"/>
    <w:qFormat/>
    <w:rsid w:val="00c914aa"/>
    <w:rPr>
      <w:rFonts w:cs="Courier New"/>
    </w:rPr>
  </w:style>
  <w:style w:type="character" w:styleId="ListLabel119" w:customStyle="1">
    <w:name w:val="ListLabel 119"/>
    <w:qFormat/>
    <w:rsid w:val="00c914aa"/>
    <w:rPr>
      <w:rFonts w:cs="Wingdings"/>
    </w:rPr>
  </w:style>
  <w:style w:type="character" w:styleId="ListLabel120" w:customStyle="1">
    <w:name w:val="ListLabel 120"/>
    <w:qFormat/>
    <w:rsid w:val="00c914aa"/>
    <w:rPr>
      <w:rFonts w:cs="Times New Roman"/>
      <w:sz w:val="22"/>
    </w:rPr>
  </w:style>
  <w:style w:type="character" w:styleId="ListLabel121" w:customStyle="1">
    <w:name w:val="ListLabel 121"/>
    <w:qFormat/>
    <w:rsid w:val="00c914aa"/>
    <w:rPr>
      <w:rFonts w:cs="Courier New"/>
    </w:rPr>
  </w:style>
  <w:style w:type="character" w:styleId="ListLabel122" w:customStyle="1">
    <w:name w:val="ListLabel 122"/>
    <w:qFormat/>
    <w:rsid w:val="00c914aa"/>
    <w:rPr>
      <w:rFonts w:cs="Wingdings"/>
    </w:rPr>
  </w:style>
  <w:style w:type="character" w:styleId="ListLabel123" w:customStyle="1">
    <w:name w:val="ListLabel 123"/>
    <w:qFormat/>
    <w:rsid w:val="00c914aa"/>
    <w:rPr>
      <w:rFonts w:cs="Symbol"/>
    </w:rPr>
  </w:style>
  <w:style w:type="character" w:styleId="ListLabel124" w:customStyle="1">
    <w:name w:val="ListLabel 124"/>
    <w:qFormat/>
    <w:rsid w:val="00c914aa"/>
    <w:rPr>
      <w:rFonts w:cs="Courier New"/>
    </w:rPr>
  </w:style>
  <w:style w:type="character" w:styleId="ListLabel125" w:customStyle="1">
    <w:name w:val="ListLabel 125"/>
    <w:qFormat/>
    <w:rsid w:val="00c914aa"/>
    <w:rPr>
      <w:rFonts w:cs="Wingdings"/>
    </w:rPr>
  </w:style>
  <w:style w:type="character" w:styleId="ListLabel126" w:customStyle="1">
    <w:name w:val="ListLabel 126"/>
    <w:qFormat/>
    <w:rsid w:val="00c914aa"/>
    <w:rPr>
      <w:rFonts w:cs="Symbol"/>
    </w:rPr>
  </w:style>
  <w:style w:type="character" w:styleId="ListLabel127" w:customStyle="1">
    <w:name w:val="ListLabel 127"/>
    <w:qFormat/>
    <w:rsid w:val="00c914aa"/>
    <w:rPr>
      <w:rFonts w:cs="Courier New"/>
    </w:rPr>
  </w:style>
  <w:style w:type="character" w:styleId="ListLabel128" w:customStyle="1">
    <w:name w:val="ListLabel 128"/>
    <w:qFormat/>
    <w:rsid w:val="00c914aa"/>
    <w:rPr>
      <w:rFonts w:cs="Wingdings"/>
    </w:rPr>
  </w:style>
  <w:style w:type="character" w:styleId="ListLabel129" w:customStyle="1">
    <w:name w:val="ListLabel 129"/>
    <w:qFormat/>
    <w:rsid w:val="00c914aa"/>
    <w:rPr>
      <w:rFonts w:cs="Times New Roman"/>
      <w:sz w:val="22"/>
    </w:rPr>
  </w:style>
  <w:style w:type="character" w:styleId="ListLabel130" w:customStyle="1">
    <w:name w:val="ListLabel 130"/>
    <w:qFormat/>
    <w:rsid w:val="00c914aa"/>
    <w:rPr>
      <w:rFonts w:cs="Courier New"/>
    </w:rPr>
  </w:style>
  <w:style w:type="character" w:styleId="ListLabel131" w:customStyle="1">
    <w:name w:val="ListLabel 131"/>
    <w:qFormat/>
    <w:rsid w:val="00c914aa"/>
    <w:rPr>
      <w:rFonts w:cs="Wingdings"/>
    </w:rPr>
  </w:style>
  <w:style w:type="character" w:styleId="ListLabel132" w:customStyle="1">
    <w:name w:val="ListLabel 132"/>
    <w:qFormat/>
    <w:rsid w:val="00c914aa"/>
    <w:rPr>
      <w:rFonts w:cs="Symbol"/>
    </w:rPr>
  </w:style>
  <w:style w:type="character" w:styleId="ListLabel133" w:customStyle="1">
    <w:name w:val="ListLabel 133"/>
    <w:qFormat/>
    <w:rsid w:val="00c914aa"/>
    <w:rPr>
      <w:rFonts w:cs="Courier New"/>
    </w:rPr>
  </w:style>
  <w:style w:type="character" w:styleId="ListLabel134" w:customStyle="1">
    <w:name w:val="ListLabel 134"/>
    <w:qFormat/>
    <w:rsid w:val="00c914aa"/>
    <w:rPr>
      <w:rFonts w:cs="Wingdings"/>
    </w:rPr>
  </w:style>
  <w:style w:type="character" w:styleId="ListLabel135" w:customStyle="1">
    <w:name w:val="ListLabel 135"/>
    <w:qFormat/>
    <w:rsid w:val="00c914aa"/>
    <w:rPr>
      <w:rFonts w:cs="Symbol"/>
    </w:rPr>
  </w:style>
  <w:style w:type="character" w:styleId="ListLabel136" w:customStyle="1">
    <w:name w:val="ListLabel 136"/>
    <w:qFormat/>
    <w:rsid w:val="00c914aa"/>
    <w:rPr>
      <w:rFonts w:cs="Courier New"/>
    </w:rPr>
  </w:style>
  <w:style w:type="character" w:styleId="ListLabel137" w:customStyle="1">
    <w:name w:val="ListLabel 137"/>
    <w:qFormat/>
    <w:rsid w:val="00c914aa"/>
    <w:rPr>
      <w:rFonts w:cs="Wingdings"/>
    </w:rPr>
  </w:style>
  <w:style w:type="character" w:styleId="ListLabel138" w:customStyle="1">
    <w:name w:val="ListLabel 138"/>
    <w:qFormat/>
    <w:rsid w:val="00c914aa"/>
    <w:rPr>
      <w:rFonts w:cs="Times New Roman"/>
      <w:sz w:val="22"/>
    </w:rPr>
  </w:style>
  <w:style w:type="character" w:styleId="ListLabel139" w:customStyle="1">
    <w:name w:val="ListLabel 139"/>
    <w:qFormat/>
    <w:rsid w:val="00c914aa"/>
    <w:rPr>
      <w:rFonts w:cs="Courier New"/>
    </w:rPr>
  </w:style>
  <w:style w:type="character" w:styleId="ListLabel140" w:customStyle="1">
    <w:name w:val="ListLabel 140"/>
    <w:qFormat/>
    <w:rsid w:val="00c914aa"/>
    <w:rPr>
      <w:rFonts w:cs="Wingdings"/>
    </w:rPr>
  </w:style>
  <w:style w:type="character" w:styleId="ListLabel141" w:customStyle="1">
    <w:name w:val="ListLabel 141"/>
    <w:qFormat/>
    <w:rsid w:val="00c914aa"/>
    <w:rPr>
      <w:rFonts w:cs="Symbol"/>
    </w:rPr>
  </w:style>
  <w:style w:type="character" w:styleId="ListLabel142" w:customStyle="1">
    <w:name w:val="ListLabel 142"/>
    <w:qFormat/>
    <w:rsid w:val="00c914aa"/>
    <w:rPr>
      <w:rFonts w:cs="Courier New"/>
    </w:rPr>
  </w:style>
  <w:style w:type="character" w:styleId="ListLabel143" w:customStyle="1">
    <w:name w:val="ListLabel 143"/>
    <w:qFormat/>
    <w:rsid w:val="00c914aa"/>
    <w:rPr>
      <w:rFonts w:cs="Wingdings"/>
    </w:rPr>
  </w:style>
  <w:style w:type="character" w:styleId="ListLabel144" w:customStyle="1">
    <w:name w:val="ListLabel 144"/>
    <w:qFormat/>
    <w:rsid w:val="00c914aa"/>
    <w:rPr>
      <w:rFonts w:cs="Symbol"/>
    </w:rPr>
  </w:style>
  <w:style w:type="character" w:styleId="ListLabel145" w:customStyle="1">
    <w:name w:val="ListLabel 145"/>
    <w:qFormat/>
    <w:rsid w:val="00c914aa"/>
    <w:rPr>
      <w:rFonts w:cs="Courier New"/>
    </w:rPr>
  </w:style>
  <w:style w:type="character" w:styleId="ListLabel146" w:customStyle="1">
    <w:name w:val="ListLabel 146"/>
    <w:qFormat/>
    <w:rsid w:val="00c914aa"/>
    <w:rPr>
      <w:rFonts w:cs="Wingdings"/>
    </w:rPr>
  </w:style>
  <w:style w:type="character" w:styleId="ListLabel147" w:customStyle="1">
    <w:name w:val="ListLabel 147"/>
    <w:qFormat/>
    <w:rsid w:val="00c914aa"/>
    <w:rPr>
      <w:rFonts w:cs="Times New Roman"/>
      <w:sz w:val="22"/>
    </w:rPr>
  </w:style>
  <w:style w:type="character" w:styleId="ListLabel148" w:customStyle="1">
    <w:name w:val="ListLabel 148"/>
    <w:qFormat/>
    <w:rsid w:val="00c914aa"/>
    <w:rPr>
      <w:rFonts w:cs="Courier New"/>
    </w:rPr>
  </w:style>
  <w:style w:type="character" w:styleId="ListLabel149" w:customStyle="1">
    <w:name w:val="ListLabel 149"/>
    <w:qFormat/>
    <w:rsid w:val="00c914aa"/>
    <w:rPr>
      <w:rFonts w:cs="Wingdings"/>
    </w:rPr>
  </w:style>
  <w:style w:type="character" w:styleId="ListLabel150" w:customStyle="1">
    <w:name w:val="ListLabel 150"/>
    <w:qFormat/>
    <w:rsid w:val="00c914aa"/>
    <w:rPr>
      <w:rFonts w:cs="Symbol"/>
    </w:rPr>
  </w:style>
  <w:style w:type="character" w:styleId="ListLabel151" w:customStyle="1">
    <w:name w:val="ListLabel 151"/>
    <w:qFormat/>
    <w:rsid w:val="00c914aa"/>
    <w:rPr>
      <w:rFonts w:cs="Courier New"/>
    </w:rPr>
  </w:style>
  <w:style w:type="character" w:styleId="ListLabel152" w:customStyle="1">
    <w:name w:val="ListLabel 152"/>
    <w:qFormat/>
    <w:rsid w:val="00c914aa"/>
    <w:rPr>
      <w:rFonts w:cs="Wingdings"/>
    </w:rPr>
  </w:style>
  <w:style w:type="character" w:styleId="ListLabel153" w:customStyle="1">
    <w:name w:val="ListLabel 153"/>
    <w:qFormat/>
    <w:rsid w:val="00c914aa"/>
    <w:rPr>
      <w:rFonts w:cs="Symbol"/>
    </w:rPr>
  </w:style>
  <w:style w:type="character" w:styleId="ListLabel154" w:customStyle="1">
    <w:name w:val="ListLabel 154"/>
    <w:qFormat/>
    <w:rsid w:val="00c914aa"/>
    <w:rPr>
      <w:rFonts w:cs="Courier New"/>
    </w:rPr>
  </w:style>
  <w:style w:type="character" w:styleId="ListLabel155" w:customStyle="1">
    <w:name w:val="ListLabel 155"/>
    <w:qFormat/>
    <w:rsid w:val="00c914aa"/>
    <w:rPr>
      <w:rFonts w:cs="Wingdings"/>
    </w:rPr>
  </w:style>
  <w:style w:type="character" w:styleId="ListLabel156" w:customStyle="1">
    <w:name w:val="ListLabel 156"/>
    <w:qFormat/>
    <w:rsid w:val="00c914aa"/>
    <w:rPr>
      <w:rFonts w:cs="Times New Roman"/>
      <w:sz w:val="22"/>
    </w:rPr>
  </w:style>
  <w:style w:type="character" w:styleId="ListLabel157" w:customStyle="1">
    <w:name w:val="ListLabel 157"/>
    <w:qFormat/>
    <w:rsid w:val="00c914aa"/>
    <w:rPr>
      <w:rFonts w:cs="Courier New"/>
    </w:rPr>
  </w:style>
  <w:style w:type="character" w:styleId="ListLabel158" w:customStyle="1">
    <w:name w:val="ListLabel 158"/>
    <w:qFormat/>
    <w:rsid w:val="00c914aa"/>
    <w:rPr>
      <w:rFonts w:cs="Wingdings"/>
    </w:rPr>
  </w:style>
  <w:style w:type="character" w:styleId="ListLabel159" w:customStyle="1">
    <w:name w:val="ListLabel 159"/>
    <w:qFormat/>
    <w:rsid w:val="00c914aa"/>
    <w:rPr>
      <w:rFonts w:cs="Symbol"/>
    </w:rPr>
  </w:style>
  <w:style w:type="character" w:styleId="ListLabel160" w:customStyle="1">
    <w:name w:val="ListLabel 160"/>
    <w:qFormat/>
    <w:rsid w:val="00c914aa"/>
    <w:rPr>
      <w:rFonts w:cs="Courier New"/>
    </w:rPr>
  </w:style>
  <w:style w:type="character" w:styleId="ListLabel161" w:customStyle="1">
    <w:name w:val="ListLabel 161"/>
    <w:qFormat/>
    <w:rsid w:val="00c914aa"/>
    <w:rPr>
      <w:rFonts w:cs="Wingdings"/>
    </w:rPr>
  </w:style>
  <w:style w:type="character" w:styleId="ListLabel162" w:customStyle="1">
    <w:name w:val="ListLabel 162"/>
    <w:qFormat/>
    <w:rsid w:val="00c914aa"/>
    <w:rPr>
      <w:rFonts w:cs="Symbol"/>
    </w:rPr>
  </w:style>
  <w:style w:type="character" w:styleId="ListLabel163" w:customStyle="1">
    <w:name w:val="ListLabel 163"/>
    <w:qFormat/>
    <w:rsid w:val="00c914aa"/>
    <w:rPr>
      <w:rFonts w:cs="Courier New"/>
    </w:rPr>
  </w:style>
  <w:style w:type="character" w:styleId="ListLabel164" w:customStyle="1">
    <w:name w:val="ListLabel 164"/>
    <w:qFormat/>
    <w:rsid w:val="00c914aa"/>
    <w:rPr>
      <w:rFonts w:cs="Wingdings"/>
    </w:rPr>
  </w:style>
  <w:style w:type="character" w:styleId="ListLabel165" w:customStyle="1">
    <w:name w:val="ListLabel 165"/>
    <w:qFormat/>
    <w:rsid w:val="00c914aa"/>
    <w:rPr>
      <w:rFonts w:cs="Times New Roman"/>
      <w:sz w:val="22"/>
    </w:rPr>
  </w:style>
  <w:style w:type="character" w:styleId="ListLabel166" w:customStyle="1">
    <w:name w:val="ListLabel 166"/>
    <w:qFormat/>
    <w:rsid w:val="00c914aa"/>
    <w:rPr>
      <w:rFonts w:cs="Courier New"/>
    </w:rPr>
  </w:style>
  <w:style w:type="character" w:styleId="ListLabel167" w:customStyle="1">
    <w:name w:val="ListLabel 167"/>
    <w:qFormat/>
    <w:rsid w:val="00c914aa"/>
    <w:rPr>
      <w:rFonts w:cs="Wingdings"/>
    </w:rPr>
  </w:style>
  <w:style w:type="character" w:styleId="ListLabel168" w:customStyle="1">
    <w:name w:val="ListLabel 168"/>
    <w:qFormat/>
    <w:rsid w:val="00c914aa"/>
    <w:rPr>
      <w:rFonts w:cs="Symbol"/>
    </w:rPr>
  </w:style>
  <w:style w:type="character" w:styleId="ListLabel169" w:customStyle="1">
    <w:name w:val="ListLabel 169"/>
    <w:qFormat/>
    <w:rsid w:val="00c914aa"/>
    <w:rPr>
      <w:rFonts w:cs="Courier New"/>
    </w:rPr>
  </w:style>
  <w:style w:type="character" w:styleId="ListLabel170" w:customStyle="1">
    <w:name w:val="ListLabel 170"/>
    <w:qFormat/>
    <w:rsid w:val="00c914aa"/>
    <w:rPr>
      <w:rFonts w:cs="Wingdings"/>
    </w:rPr>
  </w:style>
  <w:style w:type="character" w:styleId="ListLabel171" w:customStyle="1">
    <w:name w:val="ListLabel 171"/>
    <w:qFormat/>
    <w:rsid w:val="00c914aa"/>
    <w:rPr>
      <w:rFonts w:cs="Symbol"/>
    </w:rPr>
  </w:style>
  <w:style w:type="character" w:styleId="ListLabel172" w:customStyle="1">
    <w:name w:val="ListLabel 172"/>
    <w:qFormat/>
    <w:rsid w:val="00c914aa"/>
    <w:rPr>
      <w:rFonts w:cs="Courier New"/>
    </w:rPr>
  </w:style>
  <w:style w:type="character" w:styleId="ListLabel173" w:customStyle="1">
    <w:name w:val="ListLabel 173"/>
    <w:qFormat/>
    <w:rsid w:val="00c914aa"/>
    <w:rPr>
      <w:rFonts w:cs="Wingdings"/>
    </w:rPr>
  </w:style>
  <w:style w:type="character" w:styleId="ListLabel174" w:customStyle="1">
    <w:name w:val="ListLabel 174"/>
    <w:qFormat/>
    <w:rsid w:val="00c914aa"/>
    <w:rPr>
      <w:rFonts w:cs="Times New Roman"/>
      <w:sz w:val="22"/>
    </w:rPr>
  </w:style>
  <w:style w:type="character" w:styleId="ListLabel175" w:customStyle="1">
    <w:name w:val="ListLabel 175"/>
    <w:qFormat/>
    <w:rsid w:val="00c914aa"/>
    <w:rPr>
      <w:rFonts w:cs="Courier New"/>
    </w:rPr>
  </w:style>
  <w:style w:type="character" w:styleId="ListLabel176" w:customStyle="1">
    <w:name w:val="ListLabel 176"/>
    <w:qFormat/>
    <w:rsid w:val="00c914aa"/>
    <w:rPr>
      <w:rFonts w:cs="Wingdings"/>
    </w:rPr>
  </w:style>
  <w:style w:type="character" w:styleId="ListLabel177" w:customStyle="1">
    <w:name w:val="ListLabel 177"/>
    <w:qFormat/>
    <w:rsid w:val="00c914aa"/>
    <w:rPr>
      <w:rFonts w:cs="Symbol"/>
    </w:rPr>
  </w:style>
  <w:style w:type="character" w:styleId="ListLabel178" w:customStyle="1">
    <w:name w:val="ListLabel 178"/>
    <w:qFormat/>
    <w:rsid w:val="00c914aa"/>
    <w:rPr>
      <w:rFonts w:cs="Courier New"/>
    </w:rPr>
  </w:style>
  <w:style w:type="character" w:styleId="ListLabel179" w:customStyle="1">
    <w:name w:val="ListLabel 179"/>
    <w:qFormat/>
    <w:rsid w:val="00c914aa"/>
    <w:rPr>
      <w:rFonts w:cs="Wingdings"/>
    </w:rPr>
  </w:style>
  <w:style w:type="character" w:styleId="ListLabel180" w:customStyle="1">
    <w:name w:val="ListLabel 180"/>
    <w:qFormat/>
    <w:rsid w:val="00c914aa"/>
    <w:rPr>
      <w:rFonts w:cs="Symbol"/>
    </w:rPr>
  </w:style>
  <w:style w:type="character" w:styleId="ListLabel181" w:customStyle="1">
    <w:name w:val="ListLabel 181"/>
    <w:qFormat/>
    <w:rsid w:val="00c914aa"/>
    <w:rPr>
      <w:rFonts w:cs="Courier New"/>
    </w:rPr>
  </w:style>
  <w:style w:type="character" w:styleId="ListLabel182" w:customStyle="1">
    <w:name w:val="ListLabel 182"/>
    <w:qFormat/>
    <w:rsid w:val="00c914aa"/>
    <w:rPr>
      <w:rFonts w:cs="Wingdings"/>
    </w:rPr>
  </w:style>
  <w:style w:type="character" w:styleId="ListLabel183" w:customStyle="1">
    <w:name w:val="ListLabel 183"/>
    <w:qFormat/>
    <w:rsid w:val="00c914aa"/>
    <w:rPr>
      <w:rFonts w:cs="Times New Roman"/>
      <w:sz w:val="22"/>
    </w:rPr>
  </w:style>
  <w:style w:type="character" w:styleId="ListLabel184" w:customStyle="1">
    <w:name w:val="ListLabel 184"/>
    <w:qFormat/>
    <w:rsid w:val="00c914aa"/>
    <w:rPr>
      <w:rFonts w:cs="Courier New"/>
    </w:rPr>
  </w:style>
  <w:style w:type="character" w:styleId="ListLabel185" w:customStyle="1">
    <w:name w:val="ListLabel 185"/>
    <w:qFormat/>
    <w:rsid w:val="00c914aa"/>
    <w:rPr>
      <w:rFonts w:cs="Wingdings"/>
    </w:rPr>
  </w:style>
  <w:style w:type="character" w:styleId="ListLabel186" w:customStyle="1">
    <w:name w:val="ListLabel 186"/>
    <w:qFormat/>
    <w:rsid w:val="00c914aa"/>
    <w:rPr>
      <w:rFonts w:cs="Symbol"/>
    </w:rPr>
  </w:style>
  <w:style w:type="character" w:styleId="ListLabel187" w:customStyle="1">
    <w:name w:val="ListLabel 187"/>
    <w:qFormat/>
    <w:rsid w:val="00c914aa"/>
    <w:rPr>
      <w:rFonts w:cs="Courier New"/>
    </w:rPr>
  </w:style>
  <w:style w:type="character" w:styleId="ListLabel188" w:customStyle="1">
    <w:name w:val="ListLabel 188"/>
    <w:qFormat/>
    <w:rsid w:val="00c914aa"/>
    <w:rPr>
      <w:rFonts w:cs="Wingdings"/>
    </w:rPr>
  </w:style>
  <w:style w:type="character" w:styleId="ListLabel189" w:customStyle="1">
    <w:name w:val="ListLabel 189"/>
    <w:qFormat/>
    <w:rsid w:val="00c914aa"/>
    <w:rPr>
      <w:rFonts w:cs="Symbol"/>
    </w:rPr>
  </w:style>
  <w:style w:type="character" w:styleId="ListLabel190" w:customStyle="1">
    <w:name w:val="ListLabel 190"/>
    <w:qFormat/>
    <w:rsid w:val="00c914aa"/>
    <w:rPr>
      <w:rFonts w:cs="Courier New"/>
    </w:rPr>
  </w:style>
  <w:style w:type="character" w:styleId="ListLabel191" w:customStyle="1">
    <w:name w:val="ListLabel 191"/>
    <w:qFormat/>
    <w:rsid w:val="00c914aa"/>
    <w:rPr>
      <w:rFonts w:cs="Wingdings"/>
    </w:rPr>
  </w:style>
  <w:style w:type="character" w:styleId="ListLabel192" w:customStyle="1">
    <w:name w:val="ListLabel 192"/>
    <w:qFormat/>
    <w:rsid w:val="00c914aa"/>
    <w:rPr>
      <w:rFonts w:cs="Times New Roman"/>
      <w:sz w:val="22"/>
    </w:rPr>
  </w:style>
  <w:style w:type="character" w:styleId="ListLabel193" w:customStyle="1">
    <w:name w:val="ListLabel 193"/>
    <w:qFormat/>
    <w:rsid w:val="00c914aa"/>
    <w:rPr>
      <w:rFonts w:cs="Courier New"/>
    </w:rPr>
  </w:style>
  <w:style w:type="character" w:styleId="ListLabel194" w:customStyle="1">
    <w:name w:val="ListLabel 194"/>
    <w:qFormat/>
    <w:rsid w:val="00c914aa"/>
    <w:rPr>
      <w:rFonts w:cs="Wingdings"/>
    </w:rPr>
  </w:style>
  <w:style w:type="character" w:styleId="ListLabel195" w:customStyle="1">
    <w:name w:val="ListLabel 195"/>
    <w:qFormat/>
    <w:rsid w:val="00c914aa"/>
    <w:rPr>
      <w:rFonts w:cs="Symbol"/>
    </w:rPr>
  </w:style>
  <w:style w:type="character" w:styleId="ListLabel196" w:customStyle="1">
    <w:name w:val="ListLabel 196"/>
    <w:qFormat/>
    <w:rsid w:val="00c914aa"/>
    <w:rPr>
      <w:rFonts w:cs="Courier New"/>
    </w:rPr>
  </w:style>
  <w:style w:type="character" w:styleId="ListLabel197" w:customStyle="1">
    <w:name w:val="ListLabel 197"/>
    <w:qFormat/>
    <w:rsid w:val="00c914aa"/>
    <w:rPr>
      <w:rFonts w:cs="Wingdings"/>
    </w:rPr>
  </w:style>
  <w:style w:type="character" w:styleId="ListLabel198" w:customStyle="1">
    <w:name w:val="ListLabel 198"/>
    <w:qFormat/>
    <w:rsid w:val="00c914aa"/>
    <w:rPr>
      <w:rFonts w:cs="Symbol"/>
    </w:rPr>
  </w:style>
  <w:style w:type="character" w:styleId="ListLabel199" w:customStyle="1">
    <w:name w:val="ListLabel 199"/>
    <w:qFormat/>
    <w:rsid w:val="00c914aa"/>
    <w:rPr>
      <w:rFonts w:cs="Courier New"/>
    </w:rPr>
  </w:style>
  <w:style w:type="character" w:styleId="ListLabel200" w:customStyle="1">
    <w:name w:val="ListLabel 200"/>
    <w:qFormat/>
    <w:rsid w:val="00c914aa"/>
    <w:rPr>
      <w:rFonts w:cs="Wingdings"/>
    </w:rPr>
  </w:style>
  <w:style w:type="character" w:styleId="ListLabel201" w:customStyle="1">
    <w:name w:val="ListLabel 201"/>
    <w:qFormat/>
    <w:rsid w:val="00c914aa"/>
    <w:rPr>
      <w:rFonts w:cs="Times New Roman"/>
      <w:sz w:val="22"/>
    </w:rPr>
  </w:style>
  <w:style w:type="character" w:styleId="ListLabel202" w:customStyle="1">
    <w:name w:val="ListLabel 202"/>
    <w:qFormat/>
    <w:rsid w:val="00c914aa"/>
    <w:rPr>
      <w:rFonts w:cs="Courier New"/>
    </w:rPr>
  </w:style>
  <w:style w:type="character" w:styleId="ListLabel203" w:customStyle="1">
    <w:name w:val="ListLabel 203"/>
    <w:qFormat/>
    <w:rsid w:val="00c914aa"/>
    <w:rPr>
      <w:rFonts w:cs="Wingdings"/>
    </w:rPr>
  </w:style>
  <w:style w:type="character" w:styleId="ListLabel204" w:customStyle="1">
    <w:name w:val="ListLabel 204"/>
    <w:qFormat/>
    <w:rsid w:val="00c914aa"/>
    <w:rPr>
      <w:rFonts w:cs="Symbol"/>
    </w:rPr>
  </w:style>
  <w:style w:type="character" w:styleId="ListLabel205" w:customStyle="1">
    <w:name w:val="ListLabel 205"/>
    <w:qFormat/>
    <w:rsid w:val="00c914aa"/>
    <w:rPr>
      <w:rFonts w:cs="Courier New"/>
    </w:rPr>
  </w:style>
  <w:style w:type="character" w:styleId="ListLabel206" w:customStyle="1">
    <w:name w:val="ListLabel 206"/>
    <w:qFormat/>
    <w:rsid w:val="00c914aa"/>
    <w:rPr>
      <w:rFonts w:cs="Wingdings"/>
    </w:rPr>
  </w:style>
  <w:style w:type="character" w:styleId="ListLabel207" w:customStyle="1">
    <w:name w:val="ListLabel 207"/>
    <w:qFormat/>
    <w:rsid w:val="00c914aa"/>
    <w:rPr>
      <w:rFonts w:cs="Symbol"/>
    </w:rPr>
  </w:style>
  <w:style w:type="character" w:styleId="ListLabel208" w:customStyle="1">
    <w:name w:val="ListLabel 208"/>
    <w:qFormat/>
    <w:rsid w:val="00c914aa"/>
    <w:rPr>
      <w:rFonts w:cs="Courier New"/>
    </w:rPr>
  </w:style>
  <w:style w:type="character" w:styleId="ListLabel209" w:customStyle="1">
    <w:name w:val="ListLabel 209"/>
    <w:qFormat/>
    <w:rsid w:val="00c914aa"/>
    <w:rPr>
      <w:rFonts w:cs="Wingdings"/>
    </w:rPr>
  </w:style>
  <w:style w:type="character" w:styleId="ListLabel210" w:customStyle="1">
    <w:name w:val="ListLabel 210"/>
    <w:qFormat/>
    <w:rsid w:val="00c914aa"/>
    <w:rPr>
      <w:rFonts w:cs="Times New Roman"/>
      <w:sz w:val="22"/>
    </w:rPr>
  </w:style>
  <w:style w:type="character" w:styleId="ListLabel211" w:customStyle="1">
    <w:name w:val="ListLabel 211"/>
    <w:qFormat/>
    <w:rsid w:val="00c914aa"/>
    <w:rPr>
      <w:rFonts w:cs="Courier New"/>
    </w:rPr>
  </w:style>
  <w:style w:type="character" w:styleId="ListLabel212" w:customStyle="1">
    <w:name w:val="ListLabel 212"/>
    <w:qFormat/>
    <w:rsid w:val="00c914aa"/>
    <w:rPr>
      <w:rFonts w:cs="Wingdings"/>
    </w:rPr>
  </w:style>
  <w:style w:type="character" w:styleId="ListLabel213" w:customStyle="1">
    <w:name w:val="ListLabel 213"/>
    <w:qFormat/>
    <w:rsid w:val="00c914aa"/>
    <w:rPr>
      <w:rFonts w:cs="Symbol"/>
    </w:rPr>
  </w:style>
  <w:style w:type="character" w:styleId="ListLabel214" w:customStyle="1">
    <w:name w:val="ListLabel 214"/>
    <w:qFormat/>
    <w:rsid w:val="00c914aa"/>
    <w:rPr>
      <w:rFonts w:cs="Courier New"/>
    </w:rPr>
  </w:style>
  <w:style w:type="character" w:styleId="ListLabel215" w:customStyle="1">
    <w:name w:val="ListLabel 215"/>
    <w:qFormat/>
    <w:rsid w:val="00c914aa"/>
    <w:rPr>
      <w:rFonts w:cs="Wingdings"/>
    </w:rPr>
  </w:style>
  <w:style w:type="character" w:styleId="ListLabel216" w:customStyle="1">
    <w:name w:val="ListLabel 216"/>
    <w:qFormat/>
    <w:rsid w:val="00c914aa"/>
    <w:rPr>
      <w:rFonts w:cs="Symbol"/>
    </w:rPr>
  </w:style>
  <w:style w:type="character" w:styleId="ListLabel217" w:customStyle="1">
    <w:name w:val="ListLabel 217"/>
    <w:qFormat/>
    <w:rsid w:val="00c914aa"/>
    <w:rPr>
      <w:rFonts w:cs="Courier New"/>
    </w:rPr>
  </w:style>
  <w:style w:type="character" w:styleId="ListLabel218" w:customStyle="1">
    <w:name w:val="ListLabel 218"/>
    <w:qFormat/>
    <w:rsid w:val="00c914aa"/>
    <w:rPr>
      <w:rFonts w:cs="Wingdings"/>
    </w:rPr>
  </w:style>
  <w:style w:type="character" w:styleId="ListLabel219" w:customStyle="1">
    <w:name w:val="ListLabel 219"/>
    <w:qFormat/>
    <w:rsid w:val="00c914aa"/>
    <w:rPr>
      <w:rFonts w:cs="Times New Roman"/>
      <w:sz w:val="22"/>
    </w:rPr>
  </w:style>
  <w:style w:type="character" w:styleId="ListLabel220" w:customStyle="1">
    <w:name w:val="ListLabel 220"/>
    <w:qFormat/>
    <w:rsid w:val="00c914aa"/>
    <w:rPr>
      <w:rFonts w:cs="Courier New"/>
    </w:rPr>
  </w:style>
  <w:style w:type="character" w:styleId="ListLabel221" w:customStyle="1">
    <w:name w:val="ListLabel 221"/>
    <w:qFormat/>
    <w:rsid w:val="00c914aa"/>
    <w:rPr>
      <w:rFonts w:cs="Wingdings"/>
    </w:rPr>
  </w:style>
  <w:style w:type="character" w:styleId="ListLabel222" w:customStyle="1">
    <w:name w:val="ListLabel 222"/>
    <w:qFormat/>
    <w:rsid w:val="00c914aa"/>
    <w:rPr>
      <w:rFonts w:cs="Symbol"/>
    </w:rPr>
  </w:style>
  <w:style w:type="character" w:styleId="ListLabel223" w:customStyle="1">
    <w:name w:val="ListLabel 223"/>
    <w:qFormat/>
    <w:rsid w:val="00c914aa"/>
    <w:rPr>
      <w:rFonts w:cs="Courier New"/>
    </w:rPr>
  </w:style>
  <w:style w:type="character" w:styleId="ListLabel224" w:customStyle="1">
    <w:name w:val="ListLabel 224"/>
    <w:qFormat/>
    <w:rsid w:val="00c914aa"/>
    <w:rPr>
      <w:rFonts w:cs="Wingdings"/>
    </w:rPr>
  </w:style>
  <w:style w:type="character" w:styleId="ListLabel225" w:customStyle="1">
    <w:name w:val="ListLabel 225"/>
    <w:qFormat/>
    <w:rsid w:val="00c914aa"/>
    <w:rPr>
      <w:rFonts w:cs="Symbol"/>
    </w:rPr>
  </w:style>
  <w:style w:type="character" w:styleId="ListLabel226" w:customStyle="1">
    <w:name w:val="ListLabel 226"/>
    <w:qFormat/>
    <w:rsid w:val="00c914aa"/>
    <w:rPr>
      <w:rFonts w:cs="Courier New"/>
    </w:rPr>
  </w:style>
  <w:style w:type="character" w:styleId="ListLabel227" w:customStyle="1">
    <w:name w:val="ListLabel 227"/>
    <w:qFormat/>
    <w:rsid w:val="00c914aa"/>
    <w:rPr>
      <w:rFonts w:cs="Wingdings"/>
    </w:rPr>
  </w:style>
  <w:style w:type="character" w:styleId="ListLabel228" w:customStyle="1">
    <w:name w:val="ListLabel 228"/>
    <w:qFormat/>
    <w:rsid w:val="00c914aa"/>
    <w:rPr>
      <w:rFonts w:cs="Times New Roman"/>
      <w:sz w:val="22"/>
    </w:rPr>
  </w:style>
  <w:style w:type="character" w:styleId="ListLabel229" w:customStyle="1">
    <w:name w:val="ListLabel 229"/>
    <w:qFormat/>
    <w:rsid w:val="00c914aa"/>
    <w:rPr>
      <w:rFonts w:cs="Courier New"/>
    </w:rPr>
  </w:style>
  <w:style w:type="character" w:styleId="ListLabel230" w:customStyle="1">
    <w:name w:val="ListLabel 230"/>
    <w:qFormat/>
    <w:rsid w:val="00c914aa"/>
    <w:rPr>
      <w:rFonts w:cs="Wingdings"/>
    </w:rPr>
  </w:style>
  <w:style w:type="character" w:styleId="ListLabel231" w:customStyle="1">
    <w:name w:val="ListLabel 231"/>
    <w:qFormat/>
    <w:rsid w:val="00c914aa"/>
    <w:rPr>
      <w:rFonts w:cs="Symbol"/>
    </w:rPr>
  </w:style>
  <w:style w:type="character" w:styleId="ListLabel232" w:customStyle="1">
    <w:name w:val="ListLabel 232"/>
    <w:qFormat/>
    <w:rsid w:val="00c914aa"/>
    <w:rPr>
      <w:rFonts w:cs="Courier New"/>
    </w:rPr>
  </w:style>
  <w:style w:type="character" w:styleId="ListLabel233" w:customStyle="1">
    <w:name w:val="ListLabel 233"/>
    <w:qFormat/>
    <w:rsid w:val="00c914aa"/>
    <w:rPr>
      <w:rFonts w:cs="Wingdings"/>
    </w:rPr>
  </w:style>
  <w:style w:type="character" w:styleId="ListLabel234" w:customStyle="1">
    <w:name w:val="ListLabel 234"/>
    <w:qFormat/>
    <w:rsid w:val="00c914aa"/>
    <w:rPr>
      <w:rFonts w:cs="Symbol"/>
    </w:rPr>
  </w:style>
  <w:style w:type="character" w:styleId="ListLabel235" w:customStyle="1">
    <w:name w:val="ListLabel 235"/>
    <w:qFormat/>
    <w:rsid w:val="00c914aa"/>
    <w:rPr>
      <w:rFonts w:cs="Courier New"/>
    </w:rPr>
  </w:style>
  <w:style w:type="character" w:styleId="ListLabel236" w:customStyle="1">
    <w:name w:val="ListLabel 236"/>
    <w:qFormat/>
    <w:rsid w:val="00c914aa"/>
    <w:rPr>
      <w:rFonts w:cs="Wingdings"/>
    </w:rPr>
  </w:style>
  <w:style w:type="character" w:styleId="ListLabel237" w:customStyle="1">
    <w:name w:val="ListLabel 237"/>
    <w:qFormat/>
    <w:rsid w:val="00c914aa"/>
    <w:rPr>
      <w:rFonts w:cs="Times New Roman"/>
      <w:sz w:val="22"/>
    </w:rPr>
  </w:style>
  <w:style w:type="character" w:styleId="ListLabel238" w:customStyle="1">
    <w:name w:val="ListLabel 238"/>
    <w:qFormat/>
    <w:rsid w:val="00c914aa"/>
    <w:rPr>
      <w:rFonts w:cs="Courier New"/>
    </w:rPr>
  </w:style>
  <w:style w:type="character" w:styleId="ListLabel239" w:customStyle="1">
    <w:name w:val="ListLabel 239"/>
    <w:qFormat/>
    <w:rsid w:val="00c914aa"/>
    <w:rPr>
      <w:rFonts w:cs="Wingdings"/>
    </w:rPr>
  </w:style>
  <w:style w:type="character" w:styleId="ListLabel240" w:customStyle="1">
    <w:name w:val="ListLabel 240"/>
    <w:qFormat/>
    <w:rsid w:val="00c914aa"/>
    <w:rPr>
      <w:rFonts w:cs="Symbol"/>
    </w:rPr>
  </w:style>
  <w:style w:type="character" w:styleId="ListLabel241" w:customStyle="1">
    <w:name w:val="ListLabel 241"/>
    <w:qFormat/>
    <w:rsid w:val="00c914aa"/>
    <w:rPr>
      <w:rFonts w:cs="Courier New"/>
    </w:rPr>
  </w:style>
  <w:style w:type="character" w:styleId="ListLabel242" w:customStyle="1">
    <w:name w:val="ListLabel 242"/>
    <w:qFormat/>
    <w:rsid w:val="00c914aa"/>
    <w:rPr>
      <w:rFonts w:cs="Wingdings"/>
    </w:rPr>
  </w:style>
  <w:style w:type="character" w:styleId="ListLabel243" w:customStyle="1">
    <w:name w:val="ListLabel 243"/>
    <w:qFormat/>
    <w:rsid w:val="00c914aa"/>
    <w:rPr>
      <w:rFonts w:cs="Symbol"/>
    </w:rPr>
  </w:style>
  <w:style w:type="character" w:styleId="ListLabel244" w:customStyle="1">
    <w:name w:val="ListLabel 244"/>
    <w:qFormat/>
    <w:rsid w:val="00c914aa"/>
    <w:rPr>
      <w:rFonts w:cs="Courier New"/>
    </w:rPr>
  </w:style>
  <w:style w:type="character" w:styleId="ListLabel245" w:customStyle="1">
    <w:name w:val="ListLabel 245"/>
    <w:qFormat/>
    <w:rsid w:val="00c914aa"/>
    <w:rPr>
      <w:rFonts w:cs="Wingdings"/>
    </w:rPr>
  </w:style>
  <w:style w:type="character" w:styleId="ListLabel246">
    <w:name w:val="ListLabel 246"/>
    <w:qFormat/>
    <w:rPr>
      <w:rFonts w:cs="Times New Roman"/>
      <w:sz w:val="22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Times New Roman"/>
      <w:sz w:val="22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Times New Roman"/>
      <w:sz w:val="22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Times New Roman"/>
      <w:sz w:val="22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Times New Roman"/>
      <w:sz w:val="22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Times New Roman"/>
      <w:sz w:val="22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Times New Roman"/>
      <w:sz w:val="22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9a1a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1409-8618-42D0-AF87-6EDCB984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LibreOffice/6.2.4.2$Windows_X86_64 LibreOffice_project/2412653d852ce75f65fbfa83fb7e7b669a126d64</Application>
  <Pages>4</Pages>
  <Words>1184</Words>
  <Characters>7870</Characters>
  <CharactersWithSpaces>8888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2025-05-06T11:05:00Z</dcterms:created>
  <dc:creator>URED-PC</dc:creator>
  <dc:description/>
  <dc:language>hr-HR</dc:language>
  <cp:lastModifiedBy/>
  <cp:lastPrinted>2025-10-03T09:21:29Z</cp:lastPrinted>
  <dcterms:modified xsi:type="dcterms:W3CDTF">2025-10-03T09:21:38Z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