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32A2D" w14:textId="77777777" w:rsidR="00535A1E" w:rsidRDefault="00535A1E" w:rsidP="00535A1E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</w:t>
      </w:r>
      <w:r w:rsidRPr="003F353C">
        <w:rPr>
          <w:sz w:val="20"/>
        </w:rPr>
        <w:object w:dxaOrig="1800" w:dyaOrig="2250" w14:anchorId="3BF52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.75pt" o:ole="">
            <v:imagedata r:id="rId5" o:title="" blacklevel="6554f"/>
          </v:shape>
          <o:OLEObject Type="Embed" ProgID="PBrush" ShapeID="_x0000_i1025" DrawAspect="Content" ObjectID="_1815807056" r:id="rId6"/>
        </w:object>
      </w:r>
    </w:p>
    <w:p w14:paraId="15C5D937" w14:textId="77777777" w:rsidR="00535A1E" w:rsidRPr="00103009" w:rsidRDefault="00535A1E" w:rsidP="00535A1E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b/>
          <w:bCs/>
        </w:rPr>
      </w:pPr>
      <w:r w:rsidRPr="00103009">
        <w:rPr>
          <w:b/>
          <w:bCs/>
        </w:rPr>
        <w:t xml:space="preserve">          REPUBLIKA  HRVATSKA</w:t>
      </w:r>
    </w:p>
    <w:p w14:paraId="622AD6CA" w14:textId="77777777" w:rsidR="00535A1E" w:rsidRPr="00103009" w:rsidRDefault="00103009" w:rsidP="00535A1E">
      <w:pPr>
        <w:rPr>
          <w:b/>
        </w:rPr>
      </w:pPr>
      <w:r w:rsidRPr="00103009">
        <w:rPr>
          <w:b/>
        </w:rPr>
        <w:t>OPĆINSKO IZBORNO POVJERENSTVO</w:t>
      </w:r>
    </w:p>
    <w:p w14:paraId="207EEBFC" w14:textId="472EA8F7" w:rsidR="00103009" w:rsidRDefault="00103009" w:rsidP="00535A1E">
      <w:pPr>
        <w:rPr>
          <w:b/>
        </w:rPr>
      </w:pPr>
      <w:r w:rsidRPr="00103009">
        <w:rPr>
          <w:b/>
        </w:rPr>
        <w:t xml:space="preserve">              OPĆINE M</w:t>
      </w:r>
      <w:r w:rsidR="001C0416">
        <w:rPr>
          <w:b/>
        </w:rPr>
        <w:t>IHOVLJAN</w:t>
      </w:r>
    </w:p>
    <w:p w14:paraId="2B9FC7B0" w14:textId="77777777" w:rsidR="001E09CC" w:rsidRDefault="001E09CC" w:rsidP="00535A1E">
      <w:pPr>
        <w:rPr>
          <w:b/>
        </w:rPr>
      </w:pPr>
    </w:p>
    <w:p w14:paraId="6E852B20" w14:textId="77777777" w:rsidR="001E09CC" w:rsidRPr="001E09CC" w:rsidRDefault="001E09CC" w:rsidP="001E09CC">
      <w:r w:rsidRPr="001E09CC">
        <w:t>KLASA: 012-02/25-01/01</w:t>
      </w:r>
    </w:p>
    <w:p w14:paraId="05D44EBC" w14:textId="13F0B353" w:rsidR="001E09CC" w:rsidRPr="001E09CC" w:rsidRDefault="001E09CC" w:rsidP="001E09CC">
      <w:r w:rsidRPr="001E09CC">
        <w:t>URBROJ: 2140-2</w:t>
      </w:r>
      <w:r w:rsidR="001C0416">
        <w:t>3</w:t>
      </w:r>
      <w:r w:rsidRPr="001E09CC">
        <w:t>-25-</w:t>
      </w:r>
      <w:r w:rsidR="001C0416">
        <w:t>33</w:t>
      </w:r>
    </w:p>
    <w:p w14:paraId="3CDD292F" w14:textId="2F890811" w:rsidR="001E09CC" w:rsidRPr="007243F1" w:rsidRDefault="001E09CC" w:rsidP="001E09CC">
      <w:r w:rsidRPr="007243F1">
        <w:t>M</w:t>
      </w:r>
      <w:r w:rsidR="001C0416">
        <w:t>ihovljan</w:t>
      </w:r>
      <w:r w:rsidRPr="00BC1180">
        <w:t xml:space="preserve">, </w:t>
      </w:r>
      <w:r w:rsidR="00BC1180" w:rsidRPr="00BC1180">
        <w:t>22</w:t>
      </w:r>
      <w:r w:rsidRPr="00BC1180">
        <w:t>.07.2025</w:t>
      </w:r>
      <w:r w:rsidRPr="007243F1">
        <w:t>.</w:t>
      </w:r>
    </w:p>
    <w:p w14:paraId="29B41B58" w14:textId="77777777" w:rsidR="00535A1E" w:rsidRDefault="00535A1E" w:rsidP="00535A1E"/>
    <w:p w14:paraId="7D89D13D" w14:textId="1E1415A2" w:rsidR="00535A1E" w:rsidRDefault="00103009" w:rsidP="001E4385">
      <w:pPr>
        <w:ind w:firstLine="708"/>
        <w:jc w:val="both"/>
      </w:pPr>
      <w:r>
        <w:t>Na osnovi članka 126. stavka 5</w:t>
      </w:r>
      <w:r w:rsidR="00535A1E">
        <w:t>.</w:t>
      </w:r>
      <w:r>
        <w:t xml:space="preserve"> Zakona o lokalnim izborima ( Narodne novine, broj 144/12, 121/16, 98/19, 42/2</w:t>
      </w:r>
      <w:r w:rsidR="001E4385">
        <w:t>0, 144/20 i 37/21), članka 42. stavka 2. p</w:t>
      </w:r>
      <w:r>
        <w:t>odstavka 1</w:t>
      </w:r>
      <w:r w:rsidR="001E4385">
        <w:t>.</w:t>
      </w:r>
      <w:r>
        <w:t xml:space="preserve"> i 56</w:t>
      </w:r>
      <w:r w:rsidR="001E4385">
        <w:t>.</w:t>
      </w:r>
      <w:r>
        <w:t xml:space="preserve"> Zakona o </w:t>
      </w:r>
      <w:r w:rsidR="00535A1E">
        <w:t xml:space="preserve"> fin</w:t>
      </w:r>
      <w:r>
        <w:t>anciranju političkih aktivnosti,</w:t>
      </w:r>
      <w:r w:rsidR="002E418E">
        <w:t xml:space="preserve"> izborne promidžbe </w:t>
      </w:r>
      <w:r>
        <w:t>i referenduma ("Narodne novine" broj 29/19 i 98/19, dalje: Zakon o financiranju</w:t>
      </w:r>
      <w:r w:rsidR="002E418E">
        <w:t xml:space="preserve">), </w:t>
      </w:r>
      <w:r>
        <w:t xml:space="preserve">te </w:t>
      </w:r>
      <w:r w:rsidR="002E418E">
        <w:t>Od</w:t>
      </w:r>
      <w:r w:rsidR="000D0D36">
        <w:t>luke</w:t>
      </w:r>
      <w:r>
        <w:t xml:space="preserve"> Vlade Republike Hrvatske </w:t>
      </w:r>
      <w:r w:rsidR="000D0D36">
        <w:t xml:space="preserve"> o visini naknade troškova</w:t>
      </w:r>
      <w:r w:rsidR="002E418E">
        <w:t xml:space="preserve"> izborne promidžbe za izbor članova predstavničkih tijela jedinica lokalne i područne (regionalne) samo</w:t>
      </w:r>
      <w:r w:rsidR="00A74D79">
        <w:t>upr</w:t>
      </w:r>
      <w:r>
        <w:t xml:space="preserve">ave ("Narodne novine" broj </w:t>
      </w:r>
      <w:r w:rsidR="001E09CC">
        <w:t>69/2025</w:t>
      </w:r>
      <w:r w:rsidR="002E418E">
        <w:t>)</w:t>
      </w:r>
      <w:r w:rsidR="006B0B9A">
        <w:t xml:space="preserve">,  </w:t>
      </w:r>
      <w:r>
        <w:t>Općinsko izborno povjerens</w:t>
      </w:r>
      <w:r w:rsidR="00FA6444">
        <w:t>tvo Općine M</w:t>
      </w:r>
      <w:r w:rsidR="001C0416">
        <w:t>ihovljan</w:t>
      </w:r>
      <w:r w:rsidR="00FA6444">
        <w:t xml:space="preserve">, </w:t>
      </w:r>
      <w:r w:rsidR="00BC1180">
        <w:t xml:space="preserve"> 22</w:t>
      </w:r>
      <w:r w:rsidR="00FA6444">
        <w:t xml:space="preserve">. </w:t>
      </w:r>
      <w:r>
        <w:t>srpnja 202</w:t>
      </w:r>
      <w:r w:rsidR="001E09CC">
        <w:t>5</w:t>
      </w:r>
      <w:r>
        <w:t>. godine donijelo je</w:t>
      </w:r>
    </w:p>
    <w:p w14:paraId="2B2CFBEF" w14:textId="77777777" w:rsidR="000E17D2" w:rsidRDefault="000E17D2" w:rsidP="00535A1E">
      <w:pPr>
        <w:pStyle w:val="Popis"/>
        <w:widowControl/>
        <w:suppressAutoHyphens w:val="0"/>
        <w:spacing w:after="0"/>
        <w:rPr>
          <w:rFonts w:eastAsia="Times New Roman" w:cs="Times New Roman"/>
        </w:rPr>
      </w:pPr>
    </w:p>
    <w:p w14:paraId="77C9D384" w14:textId="77777777" w:rsidR="00535A1E" w:rsidRDefault="002E418E" w:rsidP="00535A1E">
      <w:pPr>
        <w:jc w:val="center"/>
        <w:rPr>
          <w:b/>
        </w:rPr>
      </w:pPr>
      <w:r>
        <w:rPr>
          <w:b/>
        </w:rPr>
        <w:t>O D L U K U</w:t>
      </w:r>
    </w:p>
    <w:p w14:paraId="14C46B0A" w14:textId="77777777" w:rsidR="00103009" w:rsidRDefault="003F7B59" w:rsidP="003F7B59">
      <w:pPr>
        <w:jc w:val="center"/>
        <w:rPr>
          <w:b/>
        </w:rPr>
      </w:pPr>
      <w:r>
        <w:rPr>
          <w:b/>
        </w:rPr>
        <w:t xml:space="preserve">o </w:t>
      </w:r>
      <w:r w:rsidR="00103009">
        <w:rPr>
          <w:b/>
        </w:rPr>
        <w:t>pravu na naknadu i visini naknade troškova</w:t>
      </w:r>
      <w:r>
        <w:rPr>
          <w:b/>
        </w:rPr>
        <w:t xml:space="preserve"> izborne promidžbe </w:t>
      </w:r>
    </w:p>
    <w:p w14:paraId="4E4B0A51" w14:textId="38C33A60" w:rsidR="00535A1E" w:rsidRDefault="00103009" w:rsidP="00103009">
      <w:pPr>
        <w:rPr>
          <w:b/>
        </w:rPr>
      </w:pPr>
      <w:r>
        <w:rPr>
          <w:b/>
        </w:rPr>
        <w:t xml:space="preserve">                           na</w:t>
      </w:r>
      <w:r w:rsidR="003F7B59">
        <w:rPr>
          <w:b/>
        </w:rPr>
        <w:t xml:space="preserve"> izbor</w:t>
      </w:r>
      <w:r>
        <w:rPr>
          <w:b/>
        </w:rPr>
        <w:t>u</w:t>
      </w:r>
      <w:r w:rsidR="003F7B59">
        <w:rPr>
          <w:b/>
        </w:rPr>
        <w:t xml:space="preserve"> članova Općinskog vijeća Općine M</w:t>
      </w:r>
      <w:r w:rsidR="001C0416">
        <w:rPr>
          <w:b/>
        </w:rPr>
        <w:t>ihovljan</w:t>
      </w:r>
      <w:r w:rsidR="00F0444E">
        <w:rPr>
          <w:b/>
        </w:rPr>
        <w:t xml:space="preserve"> 202</w:t>
      </w:r>
      <w:r w:rsidR="001E09CC">
        <w:rPr>
          <w:b/>
        </w:rPr>
        <w:t>5</w:t>
      </w:r>
      <w:r w:rsidR="00F0444E">
        <w:rPr>
          <w:b/>
        </w:rPr>
        <w:t>.</w:t>
      </w:r>
    </w:p>
    <w:p w14:paraId="2FD79B4B" w14:textId="77777777" w:rsidR="00F0444E" w:rsidRDefault="00F0444E" w:rsidP="00F0444E">
      <w:pPr>
        <w:tabs>
          <w:tab w:val="left" w:pos="1418"/>
        </w:tabs>
        <w:jc w:val="center"/>
        <w:rPr>
          <w:b/>
        </w:rPr>
      </w:pPr>
    </w:p>
    <w:p w14:paraId="7D6D6C3A" w14:textId="77777777" w:rsidR="00F0444E" w:rsidRDefault="00F0444E" w:rsidP="00F0444E">
      <w:pPr>
        <w:tabs>
          <w:tab w:val="left" w:pos="1418"/>
        </w:tabs>
        <w:jc w:val="center"/>
        <w:rPr>
          <w:b/>
        </w:rPr>
      </w:pPr>
      <w:r>
        <w:rPr>
          <w:b/>
        </w:rPr>
        <w:t>I.</w:t>
      </w:r>
    </w:p>
    <w:p w14:paraId="69DDE10F" w14:textId="5AC81694" w:rsidR="00F0444E" w:rsidRDefault="00F0444E" w:rsidP="00F0444E">
      <w:pPr>
        <w:tabs>
          <w:tab w:val="left" w:pos="1418"/>
        </w:tabs>
        <w:jc w:val="both"/>
      </w:pPr>
      <w:r>
        <w:tab/>
        <w:t xml:space="preserve">Ovom Odlukom utvrđuje se pravo na naknadu i visina naknade troškova izborne promidžbe iz proračuna </w:t>
      </w:r>
      <w:r w:rsidRPr="00F0444E">
        <w:t>Općine M</w:t>
      </w:r>
      <w:r w:rsidR="001C0416">
        <w:t>ihovljan</w:t>
      </w:r>
      <w:r>
        <w:t xml:space="preserve"> političkim strankama na izboru članova Općinskog vijeća </w:t>
      </w:r>
      <w:r w:rsidRPr="00F0444E">
        <w:t>Općine M</w:t>
      </w:r>
      <w:r w:rsidR="001C0416">
        <w:t xml:space="preserve">ihovljan </w:t>
      </w:r>
      <w:r>
        <w:t>održanim u svibnju 202</w:t>
      </w:r>
      <w:r w:rsidR="001E09CC">
        <w:t>5</w:t>
      </w:r>
      <w:r>
        <w:t>. (dalje: izbori).</w:t>
      </w:r>
    </w:p>
    <w:p w14:paraId="000FDD30" w14:textId="77777777" w:rsidR="00F0444E" w:rsidRDefault="00F0444E" w:rsidP="00F0444E">
      <w:pPr>
        <w:tabs>
          <w:tab w:val="left" w:pos="1418"/>
        </w:tabs>
        <w:jc w:val="center"/>
        <w:rPr>
          <w:b/>
        </w:rPr>
      </w:pPr>
      <w:r>
        <w:rPr>
          <w:b/>
        </w:rPr>
        <w:t>II.</w:t>
      </w:r>
    </w:p>
    <w:p w14:paraId="7BA51AA7" w14:textId="0A2DD3AD" w:rsidR="00F0444E" w:rsidRDefault="00F0444E" w:rsidP="00F0444E">
      <w:pPr>
        <w:tabs>
          <w:tab w:val="left" w:pos="1418"/>
        </w:tabs>
        <w:jc w:val="both"/>
      </w:pPr>
      <w:r>
        <w:tab/>
        <w:t xml:space="preserve">Pravo na naknadu troškova iz točke I. ove Odluke imaju izborni sudionici koji su, u skladu s konačnim rezultatima izbora </w:t>
      </w:r>
      <w:r w:rsidRPr="001E4385">
        <w:t xml:space="preserve">KLASA: </w:t>
      </w:r>
      <w:r w:rsidR="005F14FB" w:rsidRPr="001E4385">
        <w:t>01</w:t>
      </w:r>
      <w:r w:rsidR="001E09CC">
        <w:t>2</w:t>
      </w:r>
      <w:r w:rsidR="005F14FB" w:rsidRPr="001E4385">
        <w:t>-0</w:t>
      </w:r>
      <w:r w:rsidR="001E09CC">
        <w:t>2</w:t>
      </w:r>
      <w:r w:rsidR="005F14FB" w:rsidRPr="001E4385">
        <w:t>/2</w:t>
      </w:r>
      <w:r w:rsidR="001E09CC">
        <w:t>5</w:t>
      </w:r>
      <w:r w:rsidR="005F14FB" w:rsidRPr="001E4385">
        <w:t xml:space="preserve">-01/01, </w:t>
      </w:r>
      <w:r w:rsidRPr="001E4385">
        <w:t>URBROJ:</w:t>
      </w:r>
      <w:r w:rsidR="00D97018" w:rsidRPr="001E4385">
        <w:t xml:space="preserve"> </w:t>
      </w:r>
      <w:r w:rsidR="001E09CC">
        <w:t>2140-2</w:t>
      </w:r>
      <w:r w:rsidR="001C0416">
        <w:t>3</w:t>
      </w:r>
      <w:r w:rsidR="001E09CC">
        <w:t>-25-</w:t>
      </w:r>
      <w:r w:rsidR="001C0416">
        <w:t>31</w:t>
      </w:r>
      <w:r w:rsidR="001E09CC">
        <w:t xml:space="preserve"> </w:t>
      </w:r>
      <w:r w:rsidR="005F14FB" w:rsidRPr="001E4385">
        <w:t xml:space="preserve">od </w:t>
      </w:r>
      <w:r w:rsidR="001E09CC">
        <w:t>22</w:t>
      </w:r>
      <w:r w:rsidR="005F14FB" w:rsidRPr="001E4385">
        <w:t>.05.</w:t>
      </w:r>
      <w:r w:rsidRPr="001E4385">
        <w:t>202</w:t>
      </w:r>
      <w:r w:rsidR="001E09CC">
        <w:t>5</w:t>
      </w:r>
      <w:r w:rsidRPr="001E4385">
        <w:t>.,</w:t>
      </w:r>
      <w:r>
        <w:t xml:space="preserve"> dobili najmanje jednog člana u Općinskom vijeću i to u iznosu od </w:t>
      </w:r>
      <w:r w:rsidRPr="00F0444E">
        <w:t>1</w:t>
      </w:r>
      <w:r w:rsidR="001E09CC">
        <w:t>99,00 eura</w:t>
      </w:r>
      <w:r>
        <w:t xml:space="preserve"> za svakog dobivenog člana. </w:t>
      </w:r>
    </w:p>
    <w:p w14:paraId="07FC7CEC" w14:textId="196C9B25" w:rsidR="00F0444E" w:rsidRPr="00BC1180" w:rsidRDefault="00F0444E" w:rsidP="00F0444E">
      <w:pPr>
        <w:tabs>
          <w:tab w:val="left" w:pos="1418"/>
        </w:tabs>
        <w:jc w:val="both"/>
      </w:pPr>
      <w:r>
        <w:tab/>
        <w:t>Naknada troškova izborne promidžbe ne smije se isplatiti izbornim sudionicima iz stavka 1. ove točke u iznosu većem od ostvarenih troškova izborne promidžbe utvrđenom u Izvješću Državnog izbornog povjerenstva Republike Hrvatske o provedenom nadzoru financiranja izborne promidžbe na izborima članova Općinskog vijeća Op</w:t>
      </w:r>
      <w:r w:rsidR="00FA6444">
        <w:t>ćine M</w:t>
      </w:r>
      <w:r w:rsidR="001C0416">
        <w:t>ihovljan</w:t>
      </w:r>
      <w:r w:rsidR="00FA6444">
        <w:t xml:space="preserve">, </w:t>
      </w:r>
      <w:r w:rsidR="00FA6444" w:rsidRPr="00BC1180">
        <w:t>KLASA: 01</w:t>
      </w:r>
      <w:r w:rsidR="00BC1180" w:rsidRPr="00BC1180">
        <w:t>2</w:t>
      </w:r>
      <w:r w:rsidR="00FA6444" w:rsidRPr="00BC1180">
        <w:t>-0</w:t>
      </w:r>
      <w:r w:rsidR="00BC1180" w:rsidRPr="00BC1180">
        <w:t>3</w:t>
      </w:r>
      <w:r w:rsidR="00FA6444" w:rsidRPr="00BC1180">
        <w:t>/2</w:t>
      </w:r>
      <w:r w:rsidR="00BC1180" w:rsidRPr="00BC1180">
        <w:t>5</w:t>
      </w:r>
      <w:r w:rsidR="00FA6444" w:rsidRPr="00BC1180">
        <w:t>-06/</w:t>
      </w:r>
      <w:r w:rsidR="00BC1180" w:rsidRPr="00BC1180">
        <w:t>85</w:t>
      </w:r>
      <w:r w:rsidR="00FA6444" w:rsidRPr="00BC1180">
        <w:t xml:space="preserve">, </w:t>
      </w:r>
      <w:r w:rsidRPr="00BC1180">
        <w:t xml:space="preserve">URBROJ: </w:t>
      </w:r>
      <w:r w:rsidR="00FA6444" w:rsidRPr="00BC1180">
        <w:t>507-04/0</w:t>
      </w:r>
      <w:r w:rsidR="00BC1180" w:rsidRPr="00BC1180">
        <w:t>1</w:t>
      </w:r>
      <w:r w:rsidR="00FA6444" w:rsidRPr="00BC1180">
        <w:t>-2</w:t>
      </w:r>
      <w:r w:rsidR="00BC1180" w:rsidRPr="00BC1180">
        <w:t>5</w:t>
      </w:r>
      <w:r w:rsidR="00FA6444" w:rsidRPr="00BC1180">
        <w:t>-2</w:t>
      </w:r>
      <w:r w:rsidR="001C0416">
        <w:t>4</w:t>
      </w:r>
      <w:r w:rsidR="00FA6444" w:rsidRPr="00BC1180">
        <w:t xml:space="preserve">, od </w:t>
      </w:r>
      <w:r w:rsidR="00BC1180" w:rsidRPr="00BC1180">
        <w:t>21</w:t>
      </w:r>
      <w:r w:rsidR="00FA6444" w:rsidRPr="00BC1180">
        <w:t>.07.</w:t>
      </w:r>
      <w:r w:rsidRPr="00BC1180">
        <w:t>202</w:t>
      </w:r>
      <w:r w:rsidR="00BC1180" w:rsidRPr="00BC1180">
        <w:t>5</w:t>
      </w:r>
      <w:r w:rsidRPr="00BC1180">
        <w:t>.</w:t>
      </w:r>
    </w:p>
    <w:p w14:paraId="7C511B69" w14:textId="77777777" w:rsidR="00F0444E" w:rsidRPr="001E09CC" w:rsidRDefault="00F0444E" w:rsidP="00F0444E">
      <w:pPr>
        <w:tabs>
          <w:tab w:val="left" w:pos="1418"/>
        </w:tabs>
        <w:jc w:val="both"/>
        <w:rPr>
          <w:color w:val="EE0000"/>
        </w:rPr>
      </w:pPr>
    </w:p>
    <w:p w14:paraId="4E957564" w14:textId="3083E4A9" w:rsidR="00F0444E" w:rsidRDefault="00F0444E" w:rsidP="00F0444E">
      <w:pPr>
        <w:tabs>
          <w:tab w:val="left" w:pos="1418"/>
        </w:tabs>
        <w:jc w:val="center"/>
        <w:rPr>
          <w:b/>
        </w:rPr>
      </w:pPr>
      <w:r>
        <w:rPr>
          <w:b/>
        </w:rPr>
        <w:t>II</w:t>
      </w:r>
      <w:r w:rsidR="004351F9">
        <w:rPr>
          <w:b/>
        </w:rPr>
        <w:t>I</w:t>
      </w:r>
      <w:r>
        <w:rPr>
          <w:b/>
        </w:rPr>
        <w:t>.</w:t>
      </w:r>
    </w:p>
    <w:p w14:paraId="56C56D0C" w14:textId="77777777" w:rsidR="00F0444E" w:rsidRDefault="00F0444E" w:rsidP="00F0444E">
      <w:pPr>
        <w:ind w:firstLine="1418"/>
        <w:jc w:val="both"/>
      </w:pPr>
      <w:r>
        <w:t>U skladu s točkom II. ove Odluke pravo na naknadu troškova izborne promidžbe imaju:</w:t>
      </w:r>
    </w:p>
    <w:p w14:paraId="6EF53887" w14:textId="77777777" w:rsidR="00F0444E" w:rsidRDefault="00F0444E" w:rsidP="00F0444E">
      <w:pPr>
        <w:ind w:firstLine="1418"/>
        <w:jc w:val="both"/>
      </w:pPr>
    </w:p>
    <w:p w14:paraId="508684B5" w14:textId="77777777" w:rsidR="00F0444E" w:rsidRDefault="00F0444E" w:rsidP="00F0444E">
      <w:pPr>
        <w:pStyle w:val="Odlomakpopisa"/>
        <w:numPr>
          <w:ilvl w:val="0"/>
          <w:numId w:val="10"/>
        </w:numPr>
        <w:tabs>
          <w:tab w:val="left" w:pos="1418"/>
        </w:tabs>
        <w:ind w:hanging="436"/>
        <w:jc w:val="both"/>
      </w:pPr>
      <w:r>
        <w:t>Političke stranke</w:t>
      </w:r>
    </w:p>
    <w:p w14:paraId="539E02B9" w14:textId="77777777" w:rsidR="00F0444E" w:rsidRDefault="00F0444E" w:rsidP="00F0444E">
      <w:pPr>
        <w:pStyle w:val="Odlomakpopisa"/>
        <w:tabs>
          <w:tab w:val="left" w:pos="1418"/>
        </w:tabs>
        <w:jc w:val="both"/>
      </w:pPr>
    </w:p>
    <w:p w14:paraId="64D2030E" w14:textId="67CC0AF9" w:rsidR="001C0416" w:rsidRDefault="00F0444E" w:rsidP="00F0444E">
      <w:pPr>
        <w:pStyle w:val="Odlomakpopisa"/>
        <w:tabs>
          <w:tab w:val="left" w:pos="1418"/>
        </w:tabs>
        <w:jc w:val="both"/>
        <w:rPr>
          <w:rFonts w:cstheme="minorHAnsi"/>
        </w:rPr>
      </w:pPr>
      <w:r>
        <w:rPr>
          <w:rFonts w:cstheme="minorHAnsi"/>
        </w:rPr>
        <w:t>1.</w:t>
      </w:r>
      <w:r w:rsidR="004500F1">
        <w:rPr>
          <w:rFonts w:cstheme="minorHAnsi"/>
        </w:rPr>
        <w:t xml:space="preserve"> </w:t>
      </w:r>
      <w:r w:rsidR="001C0416">
        <w:t>HRVATSKA DEMOKRATSKA ZAJEDNICA –HDZ</w:t>
      </w:r>
    </w:p>
    <w:p w14:paraId="4B35F662" w14:textId="77777777" w:rsidR="00F0444E" w:rsidRDefault="004500F1" w:rsidP="00F0444E">
      <w:pPr>
        <w:pStyle w:val="Odlomakpopisa"/>
        <w:tabs>
          <w:tab w:val="left" w:pos="1418"/>
        </w:tabs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F0444E">
        <w:rPr>
          <w:rFonts w:cstheme="minorHAnsi"/>
        </w:rPr>
        <w:t xml:space="preserve">  HRVATSKA SELJAČKA STRANKA – HSS</w:t>
      </w:r>
    </w:p>
    <w:p w14:paraId="3AFC3239" w14:textId="4D4CB303" w:rsidR="001E09CC" w:rsidRPr="001C0416" w:rsidRDefault="00F0444E" w:rsidP="001C0416">
      <w:pPr>
        <w:pStyle w:val="Odlomakpopisa"/>
        <w:tabs>
          <w:tab w:val="left" w:pos="1418"/>
        </w:tabs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4500F1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</w:p>
    <w:p w14:paraId="65D9A893" w14:textId="72A54490" w:rsidR="001E09CC" w:rsidRPr="00D97018" w:rsidRDefault="001E09CC" w:rsidP="001E09CC">
      <w:pPr>
        <w:pStyle w:val="Odlomakpopisa"/>
        <w:tabs>
          <w:tab w:val="left" w:pos="1418"/>
        </w:tabs>
        <w:ind w:left="1080"/>
        <w:jc w:val="both"/>
      </w:pPr>
      <w:r w:rsidRPr="00D97018">
        <w:t xml:space="preserve">u </w:t>
      </w:r>
      <w:r w:rsidR="001C0416">
        <w:t xml:space="preserve">visini ostvarenih troškova izborne promidžbe u </w:t>
      </w:r>
      <w:r w:rsidRPr="00D97018">
        <w:t xml:space="preserve">ukupnom iznosu od </w:t>
      </w:r>
      <w:r w:rsidR="001C0416">
        <w:t>891</w:t>
      </w:r>
      <w:r>
        <w:t>,</w:t>
      </w:r>
      <w:r w:rsidR="001C0416">
        <w:t>88</w:t>
      </w:r>
      <w:r w:rsidRPr="00D97018">
        <w:t xml:space="preserve"> </w:t>
      </w:r>
      <w:r>
        <w:t>eura</w:t>
      </w:r>
      <w:r w:rsidRPr="00D97018">
        <w:t xml:space="preserve"> za dobivenih </w:t>
      </w:r>
      <w:r w:rsidR="001C0416">
        <w:t>5</w:t>
      </w:r>
      <w:r w:rsidRPr="00D97018">
        <w:t xml:space="preserve"> članova u Općinskom vijeću</w:t>
      </w:r>
      <w:r w:rsidR="001C0416">
        <w:t xml:space="preserve"> Općine Mihovljan</w:t>
      </w:r>
      <w:r w:rsidRPr="00D97018">
        <w:t xml:space="preserve">.     </w:t>
      </w:r>
    </w:p>
    <w:p w14:paraId="22EB846E" w14:textId="77777777" w:rsidR="001E09CC" w:rsidRPr="00D97018" w:rsidRDefault="001E09CC" w:rsidP="00F0444E">
      <w:pPr>
        <w:pStyle w:val="Odlomakpopisa"/>
        <w:tabs>
          <w:tab w:val="left" w:pos="1418"/>
        </w:tabs>
        <w:ind w:left="1080"/>
        <w:jc w:val="both"/>
      </w:pPr>
    </w:p>
    <w:p w14:paraId="18DF8EF0" w14:textId="77777777" w:rsidR="001C0416" w:rsidRDefault="00F0444E" w:rsidP="001C0416">
      <w:pPr>
        <w:pStyle w:val="Odlomakpopisa"/>
        <w:tabs>
          <w:tab w:val="left" w:pos="1418"/>
        </w:tabs>
        <w:jc w:val="both"/>
        <w:rPr>
          <w:rFonts w:cstheme="minorHAnsi"/>
        </w:rPr>
      </w:pPr>
      <w:r>
        <w:t xml:space="preserve">2. </w:t>
      </w:r>
      <w:r w:rsidR="001C0416">
        <w:rPr>
          <w:rFonts w:cstheme="minorHAnsi"/>
        </w:rPr>
        <w:t>SOCIJALDEMOKRATSKA PARTIJA HRVATSKE –SDP</w:t>
      </w:r>
    </w:p>
    <w:p w14:paraId="44C1193F" w14:textId="2D910014" w:rsidR="001C0416" w:rsidRDefault="001C0416" w:rsidP="001C0416">
      <w:pPr>
        <w:pStyle w:val="Odlomakpopisa"/>
        <w:tabs>
          <w:tab w:val="left" w:pos="1418"/>
        </w:tabs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>
        <w:rPr>
          <w:rFonts w:cstheme="minorHAnsi"/>
        </w:rPr>
        <w:t>HRVATSKA STRANKA UMIROVLJENIKA -HSU</w:t>
      </w:r>
    </w:p>
    <w:p w14:paraId="4F7077AA" w14:textId="537B5CE9" w:rsidR="00F0444E" w:rsidRDefault="00F0444E" w:rsidP="00F0444E">
      <w:pPr>
        <w:pStyle w:val="Odlomakpopisa"/>
        <w:tabs>
          <w:tab w:val="left" w:pos="1418"/>
        </w:tabs>
        <w:ind w:left="1080"/>
        <w:jc w:val="both"/>
      </w:pPr>
    </w:p>
    <w:p w14:paraId="70D929AA" w14:textId="38CCF8B1" w:rsidR="001E09CC" w:rsidRDefault="00F0444E" w:rsidP="001E09CC">
      <w:pPr>
        <w:pStyle w:val="Odlomakpopisa"/>
        <w:tabs>
          <w:tab w:val="left" w:pos="1418"/>
        </w:tabs>
        <w:ind w:left="1080"/>
        <w:jc w:val="both"/>
      </w:pPr>
      <w:r>
        <w:t xml:space="preserve">  </w:t>
      </w:r>
      <w:r w:rsidR="001E09CC">
        <w:t>u ukupnom iznosu od</w:t>
      </w:r>
      <w:r w:rsidR="003715EF">
        <w:t xml:space="preserve"> </w:t>
      </w:r>
      <w:r w:rsidR="001C0416">
        <w:t>796</w:t>
      </w:r>
      <w:r w:rsidR="003715EF">
        <w:t>,</w:t>
      </w:r>
      <w:r w:rsidR="001C0416">
        <w:t>00</w:t>
      </w:r>
      <w:r w:rsidR="001E09CC">
        <w:t xml:space="preserve"> eura za dobivena </w:t>
      </w:r>
      <w:r w:rsidR="001C0416">
        <w:t>4</w:t>
      </w:r>
      <w:r w:rsidR="001E09CC" w:rsidRPr="00D97018">
        <w:rPr>
          <w:color w:val="FF0000"/>
        </w:rPr>
        <w:t xml:space="preserve"> </w:t>
      </w:r>
      <w:r w:rsidR="001E09CC">
        <w:t>člana u Općinskom vijeću</w:t>
      </w:r>
      <w:r w:rsidR="001C0416">
        <w:t xml:space="preserve"> Općine Mihovljan.</w:t>
      </w:r>
    </w:p>
    <w:p w14:paraId="5BE6E183" w14:textId="77777777" w:rsidR="001E09CC" w:rsidRDefault="001E09CC" w:rsidP="001E09CC">
      <w:pPr>
        <w:pStyle w:val="Odlomakpopisa"/>
        <w:tabs>
          <w:tab w:val="left" w:pos="1418"/>
        </w:tabs>
        <w:ind w:left="1080"/>
        <w:jc w:val="both"/>
      </w:pPr>
    </w:p>
    <w:p w14:paraId="55C5AECD" w14:textId="273ACE75" w:rsidR="00F0444E" w:rsidRPr="001E09CC" w:rsidRDefault="00F0444E" w:rsidP="001E09CC">
      <w:pPr>
        <w:pStyle w:val="Odlomakpopisa"/>
        <w:tabs>
          <w:tab w:val="left" w:pos="1418"/>
        </w:tabs>
        <w:ind w:left="1080"/>
        <w:jc w:val="both"/>
        <w:rPr>
          <w:b/>
          <w:color w:val="EE0000"/>
        </w:rPr>
      </w:pPr>
      <w:r>
        <w:t xml:space="preserve">  </w:t>
      </w:r>
    </w:p>
    <w:p w14:paraId="1BCFD726" w14:textId="77777777" w:rsidR="00F0444E" w:rsidRDefault="00F0444E" w:rsidP="00F0444E">
      <w:pPr>
        <w:pStyle w:val="Odlomakpopisa"/>
        <w:tabs>
          <w:tab w:val="left" w:pos="1418"/>
        </w:tabs>
        <w:ind w:left="0"/>
        <w:jc w:val="center"/>
        <w:rPr>
          <w:b/>
        </w:rPr>
      </w:pPr>
      <w:r>
        <w:rPr>
          <w:b/>
        </w:rPr>
        <w:t>IV.</w:t>
      </w:r>
    </w:p>
    <w:p w14:paraId="0F7D9D22" w14:textId="77777777" w:rsidR="00F0444E" w:rsidRDefault="00F0444E" w:rsidP="00D97018">
      <w:pPr>
        <w:ind w:firstLine="708"/>
        <w:jc w:val="both"/>
      </w:pPr>
      <w:r>
        <w:t xml:space="preserve">Naknada troškova izborne promidžbe isplaćuje se na poseban račun </w:t>
      </w:r>
      <w:r w:rsidR="001E4385">
        <w:t xml:space="preserve">otvoren </w:t>
      </w:r>
      <w:r>
        <w:t>za financiranje izbo</w:t>
      </w:r>
      <w:r w:rsidR="001E4385">
        <w:t>rne promidžbe političke stranke</w:t>
      </w:r>
      <w:r>
        <w:t>.</w:t>
      </w:r>
    </w:p>
    <w:p w14:paraId="6101CA09" w14:textId="77777777" w:rsidR="00F0444E" w:rsidRDefault="00F0444E" w:rsidP="00F0444E">
      <w:pPr>
        <w:ind w:firstLine="708"/>
        <w:jc w:val="both"/>
      </w:pPr>
    </w:p>
    <w:p w14:paraId="1CB0AD50" w14:textId="77777777" w:rsidR="00F0444E" w:rsidRDefault="00F0444E" w:rsidP="00F0444E">
      <w:pPr>
        <w:jc w:val="center"/>
        <w:rPr>
          <w:b/>
        </w:rPr>
      </w:pPr>
      <w:r>
        <w:rPr>
          <w:b/>
        </w:rPr>
        <w:t>V.</w:t>
      </w:r>
    </w:p>
    <w:p w14:paraId="40F59B12" w14:textId="3AED0184" w:rsidR="00F0444E" w:rsidRDefault="00F0444E" w:rsidP="00D97018">
      <w:pPr>
        <w:ind w:firstLine="708"/>
        <w:jc w:val="both"/>
      </w:pPr>
      <w:r>
        <w:t xml:space="preserve">Naknada troškova izborne promidžbe isplaćuje se iz </w:t>
      </w:r>
      <w:r w:rsidRPr="00F72B09">
        <w:t xml:space="preserve">proračuna </w:t>
      </w:r>
      <w:r w:rsidR="002126A1" w:rsidRPr="00F72B09">
        <w:t>Općine M</w:t>
      </w:r>
      <w:r w:rsidR="001C0416">
        <w:t>ihovljan</w:t>
      </w:r>
      <w:r>
        <w:t xml:space="preserve"> u roku od 15 dana od dana objave Izvješća iz točke II. stavka 2. ove Odluke. </w:t>
      </w:r>
    </w:p>
    <w:p w14:paraId="294AE68B" w14:textId="77777777" w:rsidR="00F0444E" w:rsidRDefault="00F0444E" w:rsidP="00F0444E">
      <w:pPr>
        <w:tabs>
          <w:tab w:val="left" w:pos="1418"/>
        </w:tabs>
        <w:jc w:val="both"/>
        <w:rPr>
          <w:b/>
        </w:rPr>
      </w:pPr>
    </w:p>
    <w:p w14:paraId="397B36A4" w14:textId="77777777" w:rsidR="00F0444E" w:rsidRDefault="00F0444E" w:rsidP="00F0444E">
      <w:pPr>
        <w:tabs>
          <w:tab w:val="left" w:pos="1418"/>
        </w:tabs>
        <w:jc w:val="center"/>
        <w:rPr>
          <w:b/>
        </w:rPr>
      </w:pPr>
      <w:r>
        <w:rPr>
          <w:b/>
        </w:rPr>
        <w:t>VI.</w:t>
      </w:r>
    </w:p>
    <w:p w14:paraId="46EC0ABE" w14:textId="734FAE43" w:rsidR="00F0444E" w:rsidRDefault="002126A1" w:rsidP="00D97018">
      <w:pPr>
        <w:ind w:firstLine="708"/>
      </w:pPr>
      <w:r>
        <w:t xml:space="preserve">Ova Odluka dostavlja se </w:t>
      </w:r>
      <w:r w:rsidR="001C0416">
        <w:t xml:space="preserve">općinskom </w:t>
      </w:r>
      <w:r>
        <w:t>načelniku Općine M</w:t>
      </w:r>
      <w:r w:rsidR="001C0416">
        <w:t>ihovljan</w:t>
      </w:r>
      <w:r>
        <w:t xml:space="preserve"> </w:t>
      </w:r>
      <w:r w:rsidR="00F0444E">
        <w:t xml:space="preserve"> na izvršenje.</w:t>
      </w:r>
    </w:p>
    <w:p w14:paraId="6864FAB4" w14:textId="77777777" w:rsidR="00F0444E" w:rsidRDefault="00F0444E" w:rsidP="00F0444E">
      <w:pPr>
        <w:tabs>
          <w:tab w:val="left" w:pos="1418"/>
        </w:tabs>
        <w:jc w:val="center"/>
      </w:pPr>
    </w:p>
    <w:p w14:paraId="04F2C9E0" w14:textId="77777777" w:rsidR="00F0444E" w:rsidRDefault="00F0444E" w:rsidP="00F0444E">
      <w:pPr>
        <w:tabs>
          <w:tab w:val="left" w:pos="1418"/>
        </w:tabs>
        <w:jc w:val="center"/>
      </w:pPr>
    </w:p>
    <w:p w14:paraId="71373ADD" w14:textId="77777777" w:rsidR="00F0444E" w:rsidRDefault="00F0444E" w:rsidP="00F0444E">
      <w:pPr>
        <w:tabs>
          <w:tab w:val="left" w:pos="1418"/>
        </w:tabs>
        <w:jc w:val="center"/>
        <w:rPr>
          <w:b/>
        </w:rPr>
      </w:pPr>
      <w:r>
        <w:rPr>
          <w:b/>
        </w:rPr>
        <w:t>VII.</w:t>
      </w:r>
    </w:p>
    <w:p w14:paraId="6EDA1BBB" w14:textId="0D6CBF43" w:rsidR="00F0444E" w:rsidRDefault="00F0444E" w:rsidP="00D47008">
      <w:pPr>
        <w:ind w:firstLine="708"/>
        <w:jc w:val="both"/>
      </w:pPr>
      <w:r>
        <w:t xml:space="preserve">Ova Odluka objavit će se na mrežnoj stranici </w:t>
      </w:r>
      <w:r w:rsidR="00FB1DF6">
        <w:t>Općine M</w:t>
      </w:r>
      <w:r w:rsidR="001C0416">
        <w:t>ihovljan</w:t>
      </w:r>
      <w:r w:rsidR="00FB1DF6">
        <w:t>,</w:t>
      </w:r>
      <w:r w:rsidR="00D47008">
        <w:t xml:space="preserve"> </w:t>
      </w:r>
      <w:r>
        <w:t>www.</w:t>
      </w:r>
      <w:r w:rsidR="00FB1DF6">
        <w:t xml:space="preserve"> </w:t>
      </w:r>
      <w:r w:rsidR="001C0416">
        <w:t>mihovljan</w:t>
      </w:r>
      <w:r w:rsidR="002126A1">
        <w:t>.hr</w:t>
      </w:r>
    </w:p>
    <w:p w14:paraId="4066C10E" w14:textId="77777777" w:rsidR="00F0444E" w:rsidRDefault="00F0444E" w:rsidP="00F0444E">
      <w:pPr>
        <w:ind w:firstLine="1134"/>
        <w:jc w:val="both"/>
      </w:pPr>
    </w:p>
    <w:p w14:paraId="4109141F" w14:textId="77777777" w:rsidR="00F0444E" w:rsidRDefault="00F0444E" w:rsidP="00F0444E">
      <w:pPr>
        <w:ind w:firstLine="1134"/>
        <w:jc w:val="both"/>
      </w:pPr>
    </w:p>
    <w:p w14:paraId="1455C188" w14:textId="677FB098" w:rsidR="00FB1DF6" w:rsidRDefault="00FB1DF6" w:rsidP="00FB1DF6">
      <w:pPr>
        <w:tabs>
          <w:tab w:val="left" w:pos="1418"/>
        </w:tabs>
        <w:jc w:val="center"/>
      </w:pPr>
      <w:r>
        <w:tab/>
      </w:r>
      <w:r>
        <w:tab/>
      </w:r>
      <w:r>
        <w:tab/>
        <w:t xml:space="preserve">           </w:t>
      </w:r>
      <w:r w:rsidR="00D97018">
        <w:t xml:space="preserve"> </w:t>
      </w:r>
      <w:r>
        <w:t xml:space="preserve">    Predsjedni</w:t>
      </w:r>
      <w:r w:rsidR="001C0416">
        <w:t>ca</w:t>
      </w:r>
      <w:r>
        <w:t xml:space="preserve"> Općinskog izbornog povjerenstva</w:t>
      </w:r>
    </w:p>
    <w:p w14:paraId="24D43E96" w14:textId="646C5665" w:rsidR="00FB1DF6" w:rsidRDefault="00FB1DF6" w:rsidP="003715EF">
      <w:pPr>
        <w:tabs>
          <w:tab w:val="left" w:pos="1418"/>
        </w:tabs>
        <w:jc w:val="center"/>
      </w:pPr>
      <w:r>
        <w:t xml:space="preserve">                                                                     </w:t>
      </w:r>
      <w:r w:rsidR="001C0416">
        <w:t>Marija Kos</w:t>
      </w:r>
    </w:p>
    <w:p w14:paraId="7D71C6D9" w14:textId="77777777" w:rsidR="00F0444E" w:rsidRDefault="00F0444E" w:rsidP="00F0444E">
      <w:pPr>
        <w:tabs>
          <w:tab w:val="left" w:pos="1418"/>
        </w:tabs>
        <w:jc w:val="center"/>
      </w:pPr>
    </w:p>
    <w:p w14:paraId="10E6622E" w14:textId="77777777" w:rsidR="00F0444E" w:rsidRDefault="00F0444E" w:rsidP="00F0444E">
      <w:pPr>
        <w:tabs>
          <w:tab w:val="left" w:pos="1418"/>
        </w:tabs>
        <w:jc w:val="right"/>
      </w:pPr>
    </w:p>
    <w:p w14:paraId="551C91B9" w14:textId="77777777" w:rsidR="001C0416" w:rsidRDefault="001C0416" w:rsidP="00F0444E">
      <w:pPr>
        <w:tabs>
          <w:tab w:val="left" w:pos="1418"/>
        </w:tabs>
      </w:pPr>
    </w:p>
    <w:p w14:paraId="71512F30" w14:textId="45547BC2" w:rsidR="00F0444E" w:rsidRDefault="00F0444E" w:rsidP="00F0444E">
      <w:pPr>
        <w:tabs>
          <w:tab w:val="left" w:pos="1418"/>
        </w:tabs>
      </w:pPr>
      <w:r>
        <w:t>U privitku:</w:t>
      </w:r>
    </w:p>
    <w:p w14:paraId="3A3A81FB" w14:textId="77777777" w:rsidR="009F37BE" w:rsidRPr="009F37BE" w:rsidRDefault="009F37BE" w:rsidP="009F37BE">
      <w:pPr>
        <w:pStyle w:val="Odlomakpopisa"/>
        <w:numPr>
          <w:ilvl w:val="0"/>
          <w:numId w:val="13"/>
        </w:numPr>
        <w:ind w:left="709" w:hanging="283"/>
        <w:jc w:val="both"/>
      </w:pPr>
      <w:r w:rsidRPr="009F37BE">
        <w:t>Podaci potrebni za isplatu naknade troškova izborne promidžbe (naziv političke stranke (u slučaju koalicije političkih stranaka dostavljaju se podaci o političkoj stranci koja je otvorila poseban račun za zajedničku kandidacijsku listu)/ime i prezime nositelja kandidacijske liste grupe birača, OIB, adresa, broj posebnog računa za financiranje izborne promidžbe izbornog sudionika i naziv banke u kojoj je poseban račun otvoren)</w:t>
      </w:r>
    </w:p>
    <w:p w14:paraId="528C3248" w14:textId="71994542" w:rsidR="002126A1" w:rsidRPr="009F37BE" w:rsidRDefault="002126A1" w:rsidP="00B14548">
      <w:pPr>
        <w:jc w:val="both"/>
      </w:pPr>
    </w:p>
    <w:p w14:paraId="6771D915" w14:textId="77777777" w:rsidR="00B14548" w:rsidRPr="00B14548" w:rsidRDefault="00B14548" w:rsidP="00B14548">
      <w:pPr>
        <w:jc w:val="both"/>
        <w:rPr>
          <w:color w:val="FF0000"/>
        </w:rPr>
      </w:pPr>
    </w:p>
    <w:p w14:paraId="15A1EE2C" w14:textId="77777777" w:rsidR="00F0444E" w:rsidRDefault="00F0444E" w:rsidP="00F0444E">
      <w:pPr>
        <w:tabs>
          <w:tab w:val="left" w:pos="1418"/>
        </w:tabs>
      </w:pPr>
      <w:r>
        <w:t>Dostaviti:</w:t>
      </w:r>
    </w:p>
    <w:p w14:paraId="003AC4E9" w14:textId="6309A336" w:rsidR="002126A1" w:rsidRPr="002126A1" w:rsidRDefault="002126A1" w:rsidP="002126A1">
      <w:pPr>
        <w:pStyle w:val="Odlomakpopisa"/>
        <w:tabs>
          <w:tab w:val="left" w:pos="1418"/>
        </w:tabs>
        <w:jc w:val="both"/>
        <w:rPr>
          <w:color w:val="FF0000"/>
        </w:rPr>
      </w:pPr>
      <w:r>
        <w:t>1.</w:t>
      </w:r>
      <w:r w:rsidR="00AA13C0">
        <w:t xml:space="preserve"> </w:t>
      </w:r>
      <w:r>
        <w:t>Načelniku Općine M</w:t>
      </w:r>
      <w:r w:rsidR="001C0416">
        <w:t>ihovljan</w:t>
      </w:r>
    </w:p>
    <w:p w14:paraId="69A0D796" w14:textId="77777777" w:rsidR="00AA13C0" w:rsidRDefault="002126A1" w:rsidP="002126A1">
      <w:pPr>
        <w:pStyle w:val="Odlomakpopisa"/>
        <w:tabs>
          <w:tab w:val="left" w:pos="1418"/>
        </w:tabs>
        <w:jc w:val="both"/>
        <w:rPr>
          <w:color w:val="FF0000"/>
        </w:rPr>
      </w:pPr>
      <w:r>
        <w:t>2.</w:t>
      </w:r>
      <w:r w:rsidR="00AA13C0">
        <w:t xml:space="preserve"> </w:t>
      </w:r>
      <w:r w:rsidR="00F0444E">
        <w:t xml:space="preserve">Izbornim sudionicima iz točke III. ove Odluke </w:t>
      </w:r>
    </w:p>
    <w:p w14:paraId="5A7B977E" w14:textId="77777777" w:rsidR="00AA13C0" w:rsidRPr="009F37BE" w:rsidRDefault="00AA13C0" w:rsidP="00AA13C0">
      <w:pPr>
        <w:pStyle w:val="Odlomakpopisa"/>
        <w:tabs>
          <w:tab w:val="left" w:pos="1418"/>
        </w:tabs>
        <w:jc w:val="both"/>
        <w:rPr>
          <w:color w:val="000000" w:themeColor="text1"/>
        </w:rPr>
      </w:pPr>
      <w:r w:rsidRPr="009F37BE">
        <w:rPr>
          <w:color w:val="000000" w:themeColor="text1"/>
        </w:rPr>
        <w:t xml:space="preserve">   </w:t>
      </w:r>
      <w:r w:rsidR="00D97018" w:rsidRPr="009F37BE">
        <w:rPr>
          <w:color w:val="000000" w:themeColor="text1"/>
        </w:rPr>
        <w:t>a</w:t>
      </w:r>
      <w:r w:rsidRPr="009F37BE">
        <w:rPr>
          <w:color w:val="000000" w:themeColor="text1"/>
        </w:rPr>
        <w:t xml:space="preserve">)  </w:t>
      </w:r>
      <w:hyperlink r:id="rId7" w:history="1">
        <w:r w:rsidR="00D97018" w:rsidRPr="009F37BE">
          <w:rPr>
            <w:rStyle w:val="Hiperveza"/>
            <w:color w:val="000000" w:themeColor="text1"/>
            <w:u w:val="none"/>
          </w:rPr>
          <w:t>kz-hdz@hdz.hr</w:t>
        </w:r>
      </w:hyperlink>
    </w:p>
    <w:p w14:paraId="526FAA9E" w14:textId="393F3532" w:rsidR="00AA13C0" w:rsidRPr="009F37BE" w:rsidRDefault="00AA13C0" w:rsidP="002126A1">
      <w:pPr>
        <w:pStyle w:val="Odlomakpopisa"/>
        <w:tabs>
          <w:tab w:val="left" w:pos="1418"/>
        </w:tabs>
        <w:jc w:val="both"/>
        <w:rPr>
          <w:color w:val="000000" w:themeColor="text1"/>
        </w:rPr>
      </w:pPr>
      <w:r w:rsidRPr="009F37BE">
        <w:rPr>
          <w:color w:val="000000" w:themeColor="text1"/>
        </w:rPr>
        <w:t xml:space="preserve">   </w:t>
      </w:r>
      <w:r w:rsidR="00D97018" w:rsidRPr="009F37BE">
        <w:rPr>
          <w:color w:val="000000" w:themeColor="text1"/>
        </w:rPr>
        <w:t>b</w:t>
      </w:r>
      <w:r w:rsidRPr="009F37BE">
        <w:rPr>
          <w:color w:val="000000" w:themeColor="text1"/>
        </w:rPr>
        <w:t xml:space="preserve">) </w:t>
      </w:r>
      <w:r w:rsidR="001C0416">
        <w:rPr>
          <w:color w:val="000000" w:themeColor="text1"/>
        </w:rPr>
        <w:t>aleksandar.piljek</w:t>
      </w:r>
      <w:r w:rsidR="001E09CC" w:rsidRPr="009F37BE">
        <w:rPr>
          <w:color w:val="000000" w:themeColor="text1"/>
        </w:rPr>
        <w:t>@sdp.hr</w:t>
      </w:r>
    </w:p>
    <w:p w14:paraId="20F1542E" w14:textId="77777777" w:rsidR="00F0444E" w:rsidRDefault="002126A1" w:rsidP="002126A1">
      <w:pPr>
        <w:pStyle w:val="Odlomakpopisa"/>
        <w:tabs>
          <w:tab w:val="left" w:pos="1418"/>
        </w:tabs>
        <w:jc w:val="both"/>
        <w:rPr>
          <w:rStyle w:val="Hiperveza"/>
          <w:color w:val="FF0000"/>
          <w:u w:val="none"/>
        </w:rPr>
      </w:pPr>
      <w:r>
        <w:t>3.</w:t>
      </w:r>
      <w:r w:rsidR="00AA13C0">
        <w:t xml:space="preserve"> </w:t>
      </w:r>
      <w:r w:rsidR="00F0444E">
        <w:t xml:space="preserve">Ministarstvo financija, </w:t>
      </w:r>
      <w:hyperlink r:id="rId8" w:history="1">
        <w:r w:rsidR="00F0444E">
          <w:rPr>
            <w:rStyle w:val="Hiperveza"/>
            <w:rFonts w:eastAsia="Calibri"/>
          </w:rPr>
          <w:t>pisarnica@mfin.hr</w:t>
        </w:r>
      </w:hyperlink>
    </w:p>
    <w:p w14:paraId="653727F3" w14:textId="77777777" w:rsidR="00F0444E" w:rsidRDefault="002126A1" w:rsidP="002126A1">
      <w:pPr>
        <w:pStyle w:val="Odlomakpopisa"/>
        <w:tabs>
          <w:tab w:val="left" w:pos="1418"/>
        </w:tabs>
        <w:jc w:val="both"/>
      </w:pPr>
      <w:r>
        <w:t>4.</w:t>
      </w:r>
      <w:r w:rsidR="00AA13C0">
        <w:t xml:space="preserve"> </w:t>
      </w:r>
      <w:r w:rsidR="00F0444E">
        <w:t>Arhiva, ovdje</w:t>
      </w:r>
    </w:p>
    <w:p w14:paraId="10047ACF" w14:textId="77777777" w:rsidR="00103009" w:rsidRDefault="00103009" w:rsidP="00620C8C">
      <w:pPr>
        <w:jc w:val="both"/>
        <w:rPr>
          <w:rFonts w:cstheme="minorHAnsi"/>
        </w:rPr>
      </w:pPr>
    </w:p>
    <w:p w14:paraId="16E80F66" w14:textId="77777777" w:rsidR="00AA13C0" w:rsidRDefault="00AA13C0" w:rsidP="00E5271F">
      <w:pPr>
        <w:ind w:left="765"/>
        <w:jc w:val="both"/>
        <w:rPr>
          <w:rFonts w:cstheme="minorHAnsi"/>
        </w:rPr>
      </w:pPr>
    </w:p>
    <w:p w14:paraId="5FA3785F" w14:textId="77777777" w:rsidR="00AA13C0" w:rsidRDefault="00AA13C0" w:rsidP="00AA13C0">
      <w:pPr>
        <w:jc w:val="both"/>
      </w:pPr>
      <w:r>
        <w:t xml:space="preserve">Podaci potrebni za isplatu naknade troškova izborne promidžbe </w:t>
      </w:r>
    </w:p>
    <w:p w14:paraId="1D4DB6D2" w14:textId="77777777" w:rsidR="00AA13C0" w:rsidRPr="00B14548" w:rsidRDefault="00AA13C0" w:rsidP="00AA13C0">
      <w:pPr>
        <w:jc w:val="both"/>
        <w:rPr>
          <w:color w:val="FF0000"/>
        </w:rPr>
      </w:pPr>
    </w:p>
    <w:p w14:paraId="2782D680" w14:textId="32414E26" w:rsidR="001C0416" w:rsidRDefault="001C0416" w:rsidP="001C0416">
      <w:pPr>
        <w:pStyle w:val="Odlomakpopisa"/>
        <w:numPr>
          <w:ilvl w:val="0"/>
          <w:numId w:val="18"/>
        </w:numPr>
        <w:jc w:val="both"/>
      </w:pPr>
      <w:r>
        <w:t>HRVATSKA DEMOKRATSKA ZAJEDNICA – HDZ</w:t>
      </w:r>
    </w:p>
    <w:p w14:paraId="616BA6CB" w14:textId="77777777" w:rsidR="001C0416" w:rsidRDefault="001C0416" w:rsidP="001C0416">
      <w:pPr>
        <w:pStyle w:val="Odlomakpopisa"/>
        <w:ind w:left="1080" w:firstLine="336"/>
        <w:jc w:val="both"/>
        <w:rPr>
          <w:rFonts w:cstheme="minorHAnsi"/>
        </w:rPr>
      </w:pPr>
      <w:r>
        <w:rPr>
          <w:rFonts w:cstheme="minorHAnsi"/>
        </w:rPr>
        <w:t>OIB STRANKE: 04150008463, ADRESA: Trg žrtava fašizma 4/III, Zagreb</w:t>
      </w:r>
    </w:p>
    <w:p w14:paraId="48740F7C" w14:textId="73C14621" w:rsidR="001C0416" w:rsidRDefault="001C0416" w:rsidP="001C0416">
      <w:pPr>
        <w:pStyle w:val="Odlomakpopisa"/>
        <w:ind w:left="1125" w:firstLine="291"/>
        <w:jc w:val="both"/>
        <w:rPr>
          <w:rFonts w:cstheme="minorHAnsi"/>
        </w:rPr>
      </w:pPr>
      <w:r>
        <w:rPr>
          <w:rFonts w:cstheme="minorHAnsi"/>
        </w:rPr>
        <w:t>Račun IBAN: HR</w:t>
      </w:r>
      <w:r w:rsidR="00900D47">
        <w:rPr>
          <w:rFonts w:cstheme="minorHAnsi"/>
        </w:rPr>
        <w:t>9323600001300195523</w:t>
      </w:r>
      <w:r>
        <w:rPr>
          <w:rFonts w:cstheme="minorHAnsi"/>
        </w:rPr>
        <w:t>, otvoren u Zagrebačkoj banci</w:t>
      </w:r>
    </w:p>
    <w:p w14:paraId="24DAB036" w14:textId="77777777" w:rsidR="001C0416" w:rsidRPr="001C0416" w:rsidRDefault="001C0416" w:rsidP="001C0416">
      <w:pPr>
        <w:pStyle w:val="Odlomakpopisa"/>
        <w:ind w:left="1125" w:firstLine="291"/>
        <w:jc w:val="both"/>
        <w:rPr>
          <w:rFonts w:cstheme="minorHAnsi"/>
        </w:rPr>
      </w:pPr>
    </w:p>
    <w:p w14:paraId="496B55C1" w14:textId="4A0F4FC5" w:rsidR="00AA13C0" w:rsidRDefault="00AA13C0" w:rsidP="001C0416">
      <w:pPr>
        <w:pStyle w:val="Odlomakpopisa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SOCIJALDEMOKRATSKA PARTIJA HRVATSKE –SDP</w:t>
      </w:r>
    </w:p>
    <w:p w14:paraId="35C5A12F" w14:textId="3340F1EC" w:rsidR="00AA13C0" w:rsidRDefault="00AA13C0" w:rsidP="00AA13C0">
      <w:pPr>
        <w:pStyle w:val="Odlomakpopisa"/>
        <w:ind w:left="1125" w:firstLine="291"/>
        <w:jc w:val="both"/>
        <w:rPr>
          <w:rFonts w:cstheme="minorHAnsi"/>
        </w:rPr>
      </w:pPr>
      <w:r>
        <w:rPr>
          <w:rFonts w:cstheme="minorHAnsi"/>
        </w:rPr>
        <w:t>OIB STRANKE: 02010978731, ADRESA: Trg Drag</w:t>
      </w:r>
      <w:r w:rsidR="00154004">
        <w:rPr>
          <w:rFonts w:cstheme="minorHAnsi"/>
        </w:rPr>
        <w:t>e</w:t>
      </w:r>
      <w:r>
        <w:rPr>
          <w:rFonts w:cstheme="minorHAnsi"/>
        </w:rPr>
        <w:t xml:space="preserve"> Iblera 9, Zagreb</w:t>
      </w:r>
    </w:p>
    <w:p w14:paraId="79C55A44" w14:textId="5AEFA299" w:rsidR="00AA13C0" w:rsidRPr="00A74D79" w:rsidRDefault="00AA13C0" w:rsidP="00AA13C0">
      <w:pPr>
        <w:pStyle w:val="Odlomakpopisa"/>
        <w:ind w:left="1125" w:firstLine="291"/>
        <w:jc w:val="both"/>
        <w:rPr>
          <w:rFonts w:cstheme="minorHAnsi"/>
        </w:rPr>
      </w:pPr>
      <w:r>
        <w:rPr>
          <w:rFonts w:cstheme="minorHAnsi"/>
        </w:rPr>
        <w:t>Račun IBAN: HR</w:t>
      </w:r>
      <w:r w:rsidR="00900D47">
        <w:rPr>
          <w:rFonts w:cstheme="minorHAnsi"/>
        </w:rPr>
        <w:t>3224020061500153049</w:t>
      </w:r>
      <w:r>
        <w:rPr>
          <w:rFonts w:cstheme="minorHAnsi"/>
        </w:rPr>
        <w:t>, otvoren u  Erste banci</w:t>
      </w:r>
    </w:p>
    <w:p w14:paraId="2324ECDF" w14:textId="77777777" w:rsidR="00AA13C0" w:rsidRDefault="00AA13C0" w:rsidP="00AA13C0">
      <w:pPr>
        <w:pStyle w:val="Odlomakpopisa"/>
        <w:ind w:left="709"/>
        <w:jc w:val="both"/>
      </w:pPr>
    </w:p>
    <w:p w14:paraId="2B4CCA2F" w14:textId="77777777" w:rsidR="00AA13C0" w:rsidRDefault="00AA13C0" w:rsidP="00AA13C0">
      <w:pPr>
        <w:ind w:left="720"/>
        <w:jc w:val="both"/>
      </w:pPr>
    </w:p>
    <w:sectPr w:rsidR="00AA13C0" w:rsidSect="001C0416">
      <w:pgSz w:w="11906" w:h="16838"/>
      <w:pgMar w:top="709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62C8"/>
    <w:multiLevelType w:val="hybridMultilevel"/>
    <w:tmpl w:val="9F5C1D48"/>
    <w:lvl w:ilvl="0" w:tplc="31445A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FD92500"/>
    <w:multiLevelType w:val="hybridMultilevel"/>
    <w:tmpl w:val="D87EDD12"/>
    <w:lvl w:ilvl="0" w:tplc="638C8CD2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67D36"/>
    <w:multiLevelType w:val="hybridMultilevel"/>
    <w:tmpl w:val="9F5C1D48"/>
    <w:lvl w:ilvl="0" w:tplc="31445A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E5845BC"/>
    <w:multiLevelType w:val="hybridMultilevel"/>
    <w:tmpl w:val="0D4EC8DE"/>
    <w:lvl w:ilvl="0" w:tplc="33604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64D14"/>
    <w:multiLevelType w:val="hybridMultilevel"/>
    <w:tmpl w:val="65D4E736"/>
    <w:lvl w:ilvl="0" w:tplc="041A0017">
      <w:start w:val="1"/>
      <w:numFmt w:val="lowerLetter"/>
      <w:lvlText w:val="%1)"/>
      <w:lvlJc w:val="left"/>
      <w:pPr>
        <w:ind w:left="568" w:hanging="360"/>
      </w:pPr>
    </w:lvl>
    <w:lvl w:ilvl="1" w:tplc="041A0019">
      <w:start w:val="1"/>
      <w:numFmt w:val="lowerLetter"/>
      <w:lvlText w:val="%2."/>
      <w:lvlJc w:val="left"/>
      <w:pPr>
        <w:ind w:left="1288" w:hanging="360"/>
      </w:pPr>
    </w:lvl>
    <w:lvl w:ilvl="2" w:tplc="041A001B">
      <w:start w:val="1"/>
      <w:numFmt w:val="lowerRoman"/>
      <w:lvlText w:val="%3."/>
      <w:lvlJc w:val="right"/>
      <w:pPr>
        <w:ind w:left="2008" w:hanging="180"/>
      </w:pPr>
    </w:lvl>
    <w:lvl w:ilvl="3" w:tplc="041A000F">
      <w:start w:val="1"/>
      <w:numFmt w:val="decimal"/>
      <w:lvlText w:val="%4."/>
      <w:lvlJc w:val="left"/>
      <w:pPr>
        <w:ind w:left="2728" w:hanging="360"/>
      </w:pPr>
    </w:lvl>
    <w:lvl w:ilvl="4" w:tplc="041A0019">
      <w:start w:val="1"/>
      <w:numFmt w:val="lowerLetter"/>
      <w:lvlText w:val="%5."/>
      <w:lvlJc w:val="left"/>
      <w:pPr>
        <w:ind w:left="3448" w:hanging="360"/>
      </w:pPr>
    </w:lvl>
    <w:lvl w:ilvl="5" w:tplc="041A001B">
      <w:start w:val="1"/>
      <w:numFmt w:val="lowerRoman"/>
      <w:lvlText w:val="%6."/>
      <w:lvlJc w:val="right"/>
      <w:pPr>
        <w:ind w:left="4168" w:hanging="180"/>
      </w:pPr>
    </w:lvl>
    <w:lvl w:ilvl="6" w:tplc="041A000F">
      <w:start w:val="1"/>
      <w:numFmt w:val="decimal"/>
      <w:lvlText w:val="%7."/>
      <w:lvlJc w:val="left"/>
      <w:pPr>
        <w:ind w:left="4888" w:hanging="360"/>
      </w:pPr>
    </w:lvl>
    <w:lvl w:ilvl="7" w:tplc="041A0019">
      <w:start w:val="1"/>
      <w:numFmt w:val="lowerLetter"/>
      <w:lvlText w:val="%8."/>
      <w:lvlJc w:val="left"/>
      <w:pPr>
        <w:ind w:left="5608" w:hanging="360"/>
      </w:pPr>
    </w:lvl>
    <w:lvl w:ilvl="8" w:tplc="041A001B">
      <w:start w:val="1"/>
      <w:numFmt w:val="lowerRoman"/>
      <w:lvlText w:val="%9."/>
      <w:lvlJc w:val="right"/>
      <w:pPr>
        <w:ind w:left="6328" w:hanging="180"/>
      </w:pPr>
    </w:lvl>
  </w:abstractNum>
  <w:abstractNum w:abstractNumId="5" w15:restartNumberingAfterBreak="0">
    <w:nsid w:val="2FE945F2"/>
    <w:multiLevelType w:val="hybridMultilevel"/>
    <w:tmpl w:val="803E4600"/>
    <w:lvl w:ilvl="0" w:tplc="3E0A6F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74736"/>
    <w:multiLevelType w:val="hybridMultilevel"/>
    <w:tmpl w:val="9F5C1D48"/>
    <w:lvl w:ilvl="0" w:tplc="31445A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10F2ABE"/>
    <w:multiLevelType w:val="hybridMultilevel"/>
    <w:tmpl w:val="9F5C1D48"/>
    <w:lvl w:ilvl="0" w:tplc="31445A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5383C67"/>
    <w:multiLevelType w:val="hybridMultilevel"/>
    <w:tmpl w:val="9F5C1D48"/>
    <w:lvl w:ilvl="0" w:tplc="31445A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CA5277B"/>
    <w:multiLevelType w:val="hybridMultilevel"/>
    <w:tmpl w:val="88C45EDC"/>
    <w:lvl w:ilvl="0" w:tplc="387E95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BB5E54"/>
    <w:multiLevelType w:val="hybridMultilevel"/>
    <w:tmpl w:val="4418B8E4"/>
    <w:lvl w:ilvl="0" w:tplc="765C1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FF015A"/>
    <w:multiLevelType w:val="hybridMultilevel"/>
    <w:tmpl w:val="57581FCC"/>
    <w:lvl w:ilvl="0" w:tplc="7292C9BA">
      <w:start w:val="1"/>
      <w:numFmt w:val="lowerLetter"/>
      <w:lvlText w:val="%1)"/>
      <w:lvlJc w:val="left"/>
      <w:pPr>
        <w:ind w:left="5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2" w15:restartNumberingAfterBreak="0">
    <w:nsid w:val="6BBF43AF"/>
    <w:multiLevelType w:val="hybridMultilevel"/>
    <w:tmpl w:val="8E12B574"/>
    <w:lvl w:ilvl="0" w:tplc="5C6C17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83C64"/>
    <w:multiLevelType w:val="hybridMultilevel"/>
    <w:tmpl w:val="9F5C1D48"/>
    <w:lvl w:ilvl="0" w:tplc="31445A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776E0B9A"/>
    <w:multiLevelType w:val="hybridMultilevel"/>
    <w:tmpl w:val="DC3683A0"/>
    <w:lvl w:ilvl="0" w:tplc="F7EE29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BF480E"/>
    <w:multiLevelType w:val="hybridMultilevel"/>
    <w:tmpl w:val="9F5C1D48"/>
    <w:lvl w:ilvl="0" w:tplc="31445A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B955F7A"/>
    <w:multiLevelType w:val="hybridMultilevel"/>
    <w:tmpl w:val="0D4EC8DE"/>
    <w:lvl w:ilvl="0" w:tplc="33604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4476435">
    <w:abstractNumId w:val="14"/>
  </w:num>
  <w:num w:numId="2" w16cid:durableId="11415939">
    <w:abstractNumId w:val="15"/>
  </w:num>
  <w:num w:numId="3" w16cid:durableId="181862854">
    <w:abstractNumId w:val="0"/>
  </w:num>
  <w:num w:numId="4" w16cid:durableId="1103501705">
    <w:abstractNumId w:val="13"/>
  </w:num>
  <w:num w:numId="5" w16cid:durableId="1746757537">
    <w:abstractNumId w:val="2"/>
  </w:num>
  <w:num w:numId="6" w16cid:durableId="687027016">
    <w:abstractNumId w:val="7"/>
  </w:num>
  <w:num w:numId="7" w16cid:durableId="2110277500">
    <w:abstractNumId w:val="6"/>
  </w:num>
  <w:num w:numId="8" w16cid:durableId="151455856">
    <w:abstractNumId w:val="8"/>
  </w:num>
  <w:num w:numId="9" w16cid:durableId="1543706130">
    <w:abstractNumId w:val="10"/>
  </w:num>
  <w:num w:numId="10" w16cid:durableId="1076515626">
    <w:abstractNumId w:val="4"/>
  </w:num>
  <w:num w:numId="11" w16cid:durableId="867986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5533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0010512">
    <w:abstractNumId w:val="5"/>
  </w:num>
  <w:num w:numId="14" w16cid:durableId="1050500236">
    <w:abstractNumId w:val="12"/>
  </w:num>
  <w:num w:numId="15" w16cid:durableId="47191771">
    <w:abstractNumId w:val="3"/>
  </w:num>
  <w:num w:numId="16" w16cid:durableId="54663632">
    <w:abstractNumId w:val="16"/>
  </w:num>
  <w:num w:numId="17" w16cid:durableId="54205181">
    <w:abstractNumId w:val="4"/>
  </w:num>
  <w:num w:numId="18" w16cid:durableId="77869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1E"/>
    <w:rsid w:val="00011B8B"/>
    <w:rsid w:val="00060564"/>
    <w:rsid w:val="0006568E"/>
    <w:rsid w:val="0007612F"/>
    <w:rsid w:val="000D030B"/>
    <w:rsid w:val="000D0D36"/>
    <w:rsid w:val="000D5457"/>
    <w:rsid w:val="000E17D2"/>
    <w:rsid w:val="00103009"/>
    <w:rsid w:val="0010360B"/>
    <w:rsid w:val="001306A6"/>
    <w:rsid w:val="00134D96"/>
    <w:rsid w:val="00154004"/>
    <w:rsid w:val="00156CF5"/>
    <w:rsid w:val="001708C5"/>
    <w:rsid w:val="001762E5"/>
    <w:rsid w:val="00192AAE"/>
    <w:rsid w:val="001A71C8"/>
    <w:rsid w:val="001B7C82"/>
    <w:rsid w:val="001C0416"/>
    <w:rsid w:val="001E09CC"/>
    <w:rsid w:val="001E4385"/>
    <w:rsid w:val="00203706"/>
    <w:rsid w:val="002126A1"/>
    <w:rsid w:val="0023182A"/>
    <w:rsid w:val="00274D86"/>
    <w:rsid w:val="002A7343"/>
    <w:rsid w:val="002A787F"/>
    <w:rsid w:val="002E418E"/>
    <w:rsid w:val="002F27A2"/>
    <w:rsid w:val="003368FA"/>
    <w:rsid w:val="003715EF"/>
    <w:rsid w:val="00375204"/>
    <w:rsid w:val="00387735"/>
    <w:rsid w:val="003B1CB0"/>
    <w:rsid w:val="003E66E6"/>
    <w:rsid w:val="003F7B59"/>
    <w:rsid w:val="0041066B"/>
    <w:rsid w:val="004351F9"/>
    <w:rsid w:val="0044358D"/>
    <w:rsid w:val="004500F1"/>
    <w:rsid w:val="00453F8D"/>
    <w:rsid w:val="00473697"/>
    <w:rsid w:val="004D41D5"/>
    <w:rsid w:val="005176DD"/>
    <w:rsid w:val="00535A1E"/>
    <w:rsid w:val="00552851"/>
    <w:rsid w:val="00572780"/>
    <w:rsid w:val="0058175B"/>
    <w:rsid w:val="005A2716"/>
    <w:rsid w:val="005B3ECA"/>
    <w:rsid w:val="005D22D0"/>
    <w:rsid w:val="005F14FB"/>
    <w:rsid w:val="005F173C"/>
    <w:rsid w:val="0060619C"/>
    <w:rsid w:val="00620C8C"/>
    <w:rsid w:val="00660985"/>
    <w:rsid w:val="006B0B9A"/>
    <w:rsid w:val="006C2EA2"/>
    <w:rsid w:val="006D3D9E"/>
    <w:rsid w:val="006D41E0"/>
    <w:rsid w:val="006F4FA3"/>
    <w:rsid w:val="006F6CCC"/>
    <w:rsid w:val="007243F1"/>
    <w:rsid w:val="0073668E"/>
    <w:rsid w:val="007834A2"/>
    <w:rsid w:val="007B2AE9"/>
    <w:rsid w:val="008402D6"/>
    <w:rsid w:val="00847B8D"/>
    <w:rsid w:val="00856A42"/>
    <w:rsid w:val="00881D52"/>
    <w:rsid w:val="0090093E"/>
    <w:rsid w:val="00900D47"/>
    <w:rsid w:val="00914719"/>
    <w:rsid w:val="00946CD7"/>
    <w:rsid w:val="009F37BE"/>
    <w:rsid w:val="00A36AE0"/>
    <w:rsid w:val="00A74D79"/>
    <w:rsid w:val="00AA13C0"/>
    <w:rsid w:val="00B14548"/>
    <w:rsid w:val="00B25011"/>
    <w:rsid w:val="00B54155"/>
    <w:rsid w:val="00B82A63"/>
    <w:rsid w:val="00BC1180"/>
    <w:rsid w:val="00BD1AEB"/>
    <w:rsid w:val="00C040BF"/>
    <w:rsid w:val="00C1428F"/>
    <w:rsid w:val="00C17E8D"/>
    <w:rsid w:val="00C51A75"/>
    <w:rsid w:val="00D47008"/>
    <w:rsid w:val="00D964B2"/>
    <w:rsid w:val="00D97018"/>
    <w:rsid w:val="00DA3803"/>
    <w:rsid w:val="00DF5E01"/>
    <w:rsid w:val="00E5271F"/>
    <w:rsid w:val="00E878F3"/>
    <w:rsid w:val="00EC531C"/>
    <w:rsid w:val="00EC64ED"/>
    <w:rsid w:val="00EC65CA"/>
    <w:rsid w:val="00F03F8E"/>
    <w:rsid w:val="00F0444E"/>
    <w:rsid w:val="00F12A97"/>
    <w:rsid w:val="00F72B09"/>
    <w:rsid w:val="00FA6444"/>
    <w:rsid w:val="00FB1DF6"/>
    <w:rsid w:val="00F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1B2F"/>
  <w15:docId w15:val="{08A95E31-5BAC-433D-A105-1DCF53AD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semiHidden/>
    <w:unhideWhenUsed/>
    <w:rsid w:val="00535A1E"/>
    <w:pPr>
      <w:widowControl w:val="0"/>
      <w:suppressAutoHyphens/>
      <w:spacing w:after="120"/>
    </w:pPr>
    <w:rPr>
      <w:rFonts w:eastAsia="Lucida Sans Unicode" w:cs="Tahoma"/>
    </w:rPr>
  </w:style>
  <w:style w:type="paragraph" w:styleId="Odlomakpopisa">
    <w:name w:val="List Paragraph"/>
    <w:basedOn w:val="Normal"/>
    <w:link w:val="OdlomakpopisaChar"/>
    <w:uiPriority w:val="34"/>
    <w:qFormat/>
    <w:rsid w:val="00535A1E"/>
    <w:pPr>
      <w:ind w:left="720"/>
      <w:contextualSpacing/>
    </w:pPr>
  </w:style>
  <w:style w:type="table" w:styleId="Reetkatablice">
    <w:name w:val="Table Grid"/>
    <w:basedOn w:val="Obinatablica"/>
    <w:uiPriority w:val="59"/>
    <w:rsid w:val="00375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0444E"/>
    <w:rPr>
      <w:color w:val="0000FF" w:themeColor="hyperlink"/>
      <w:u w:val="single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F0444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E0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mfin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z-hdz@hd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</dc:creator>
  <cp:keywords/>
  <dc:description/>
  <cp:lastModifiedBy>Korisnik</cp:lastModifiedBy>
  <cp:revision>2</cp:revision>
  <cp:lastPrinted>2025-08-04T08:04:00Z</cp:lastPrinted>
  <dcterms:created xsi:type="dcterms:W3CDTF">2025-08-04T08:05:00Z</dcterms:created>
  <dcterms:modified xsi:type="dcterms:W3CDTF">2025-08-04T08:05:00Z</dcterms:modified>
</cp:coreProperties>
</file>